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5F0E" w:rsidRPr="00A05F0E" w:rsidRDefault="00A05F0E" w:rsidP="00A05F0E">
      <w:pPr>
        <w:widowControl/>
        <w:shd w:val="clear" w:color="auto" w:fill="FFFFFF"/>
        <w:spacing w:line="508" w:lineRule="atLeast"/>
        <w:ind w:firstLineChars="200" w:firstLine="420"/>
        <w:jc w:val="left"/>
        <w:textAlignment w:val="baseline"/>
        <w:rPr>
          <w:rFonts w:asciiTheme="minorEastAsia" w:hAnsiTheme="minorEastAsia" w:cs="黑体"/>
          <w:szCs w:val="21"/>
        </w:rPr>
      </w:pPr>
      <w:bookmarkStart w:id="0" w:name="_GoBack"/>
      <w:bookmarkEnd w:id="0"/>
      <w:r w:rsidRPr="00A05F0E">
        <w:rPr>
          <w:rFonts w:asciiTheme="minorEastAsia" w:hAnsiTheme="minorEastAsia" w:cs="黑体" w:hint="eastAsia"/>
          <w:szCs w:val="21"/>
        </w:rPr>
        <w:t>原文</w:t>
      </w:r>
    </w:p>
    <w:p w:rsidR="00372026" w:rsidRPr="000E659D" w:rsidRDefault="003747CE" w:rsidP="003747CE">
      <w:pPr>
        <w:pStyle w:val="a7"/>
        <w:shd w:val="clear" w:color="auto" w:fill="FFFFFF"/>
        <w:spacing w:line="420" w:lineRule="atLeast"/>
        <w:jc w:val="center"/>
        <w:rPr>
          <w:rFonts w:ascii="微软雅黑" w:eastAsia="微软雅黑" w:hAnsi="微软雅黑"/>
          <w:color w:val="3D3D3D"/>
          <w:sz w:val="28"/>
          <w:szCs w:val="28"/>
        </w:rPr>
      </w:pPr>
      <w:r>
        <w:rPr>
          <w:rFonts w:ascii="微软雅黑" w:eastAsia="微软雅黑" w:hAnsi="微软雅黑" w:hint="eastAsia"/>
          <w:b/>
          <w:bCs/>
          <w:color w:val="000000"/>
          <w:sz w:val="21"/>
          <w:szCs w:val="21"/>
        </w:rPr>
        <w:t xml:space="preserve"> </w:t>
      </w:r>
      <w:r w:rsidRPr="000E659D">
        <w:rPr>
          <w:rFonts w:ascii="微软雅黑" w:eastAsia="微软雅黑" w:hAnsi="微软雅黑" w:hint="eastAsia"/>
          <w:b/>
          <w:bCs/>
          <w:color w:val="000000"/>
          <w:sz w:val="28"/>
          <w:szCs w:val="28"/>
        </w:rPr>
        <w:t xml:space="preserve">  </w:t>
      </w:r>
      <w:r w:rsidR="00372026" w:rsidRPr="000E659D">
        <w:rPr>
          <w:rFonts w:ascii="微软雅黑" w:eastAsia="微软雅黑" w:hAnsi="微软雅黑" w:hint="eastAsia"/>
          <w:b/>
          <w:bCs/>
          <w:color w:val="000000"/>
          <w:sz w:val="28"/>
          <w:szCs w:val="28"/>
        </w:rPr>
        <w:t>政 府 投 资 条 例</w:t>
      </w:r>
    </w:p>
    <w:p w:rsidR="00372026" w:rsidRPr="00BC4D26" w:rsidRDefault="00372026" w:rsidP="00BC4D26">
      <w:pPr>
        <w:pStyle w:val="a7"/>
        <w:shd w:val="clear" w:color="auto" w:fill="FFFFFF"/>
        <w:spacing w:before="0" w:beforeAutospacing="0" w:after="0" w:afterAutospacing="0" w:line="420" w:lineRule="atLeast"/>
        <w:ind w:firstLineChars="200" w:firstLine="422"/>
        <w:jc w:val="center"/>
        <w:rPr>
          <w:rFonts w:asciiTheme="minorEastAsia" w:eastAsiaTheme="minorEastAsia" w:hAnsiTheme="minorEastAsia" w:cs="黑体"/>
          <w:b/>
          <w:kern w:val="2"/>
          <w:sz w:val="21"/>
          <w:szCs w:val="21"/>
        </w:rPr>
      </w:pPr>
      <w:r w:rsidRPr="00BC4D26">
        <w:rPr>
          <w:rFonts w:asciiTheme="minorEastAsia" w:eastAsiaTheme="minorEastAsia" w:hAnsiTheme="minorEastAsia" w:cs="黑体" w:hint="eastAsia"/>
          <w:b/>
          <w:kern w:val="2"/>
          <w:sz w:val="21"/>
          <w:szCs w:val="21"/>
        </w:rPr>
        <w:t>第一章　总　　则</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第一条　为了充分发挥政府投资作用，提高政府投资效益，规范政府投资行为，激发社会投资活力，制定本条例。</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第二条　本条例所称政府投资，是指在中国境内使用预算安排的资金进行固定资产投资建设活动，包括新建、扩建、改建、技术改造等。</w:t>
      </w:r>
    </w:p>
    <w:p w:rsidR="00372026" w:rsidRPr="00BC4D26"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b/>
          <w:kern w:val="2"/>
          <w:sz w:val="21"/>
          <w:szCs w:val="21"/>
        </w:rPr>
      </w:pPr>
      <w:r w:rsidRPr="0070244A">
        <w:rPr>
          <w:rFonts w:asciiTheme="minorEastAsia" w:eastAsiaTheme="minorEastAsia" w:hAnsiTheme="minorEastAsia" w:cs="黑体" w:hint="eastAsia"/>
          <w:kern w:val="2"/>
          <w:sz w:val="21"/>
          <w:szCs w:val="21"/>
        </w:rPr>
        <w:t xml:space="preserve">第三条　</w:t>
      </w:r>
      <w:r w:rsidRPr="00BC4D26">
        <w:rPr>
          <w:rFonts w:asciiTheme="minorEastAsia" w:eastAsiaTheme="minorEastAsia" w:hAnsiTheme="minorEastAsia" w:cs="黑体" w:hint="eastAsia"/>
          <w:b/>
          <w:kern w:val="2"/>
          <w:sz w:val="21"/>
          <w:szCs w:val="21"/>
        </w:rPr>
        <w:t>政府投资资金应当投向市场不能有效配置资源的社会公益服务、公共基础设施、农业农村、生态环境保护、重大科技进步、社会管理、国家安全等公共领域的项目，以非经营性项目为主。</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国家完善有关政策措施，发挥政府投资资金的引导和带动作用，鼓励社会资金投向前款规定的领域。</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国家建立政府投资范围定期评估调整机制，不断优化政府投资方向和结构。</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第四条　政府投资应当遵循科学决策、规范管理、注重绩效、公开透明的原则。</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第五条　政府投资应当与经济社会发展水平和财政收支状况相适应。</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国家加强对政府投资资金的预算约束。政府及其有关部门不得违法违规举借债务筹措政府投资资金。</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第六条　政府投资资金按项目安排，以直接投资方式为主；对确需支持的经营性项目，主要采取资本金注入方式，也可以适当采取投资补助、贷款贴息等方式。</w:t>
      </w:r>
    </w:p>
    <w:p w:rsidR="00372026" w:rsidRPr="00BC4D26"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b/>
          <w:kern w:val="2"/>
          <w:sz w:val="21"/>
          <w:szCs w:val="21"/>
        </w:rPr>
      </w:pPr>
      <w:r w:rsidRPr="0070244A">
        <w:rPr>
          <w:rFonts w:asciiTheme="minorEastAsia" w:eastAsiaTheme="minorEastAsia" w:hAnsiTheme="minorEastAsia" w:cs="黑体" w:hint="eastAsia"/>
          <w:kern w:val="2"/>
          <w:sz w:val="21"/>
          <w:szCs w:val="21"/>
        </w:rPr>
        <w:t>安排政府投资资金，应当符合推进中央与地方财政事权和支出责任划分改革的有关要求，并</w:t>
      </w:r>
      <w:r w:rsidRPr="00BC4D26">
        <w:rPr>
          <w:rFonts w:asciiTheme="minorEastAsia" w:eastAsiaTheme="minorEastAsia" w:hAnsiTheme="minorEastAsia" w:cs="黑体" w:hint="eastAsia"/>
          <w:b/>
          <w:kern w:val="2"/>
          <w:sz w:val="21"/>
          <w:szCs w:val="21"/>
        </w:rPr>
        <w:t>平等对待各类投资主体，不得设置歧视性条件。</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国家通过建立项目库等方式，加强对使用政府投资资金项目的储备。</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第七条　国务院投资主管部门依照本条例和国务院的规定，履行政府投资综合管理职责。国务院其他有关部门依照本条例和国务院规定的职责分工，履行相应的政府投资管理职责。</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县级以上地方人民政府投资主管部门和其他有关部门依照本条例和本级人民政府规定的职责分工，履行相应的政府投资管理职责。</w:t>
      </w:r>
    </w:p>
    <w:p w:rsidR="00372026" w:rsidRPr="00BC4D26" w:rsidRDefault="00372026" w:rsidP="00BC4D26">
      <w:pPr>
        <w:pStyle w:val="a7"/>
        <w:shd w:val="clear" w:color="auto" w:fill="FFFFFF"/>
        <w:spacing w:before="0" w:beforeAutospacing="0" w:after="0" w:afterAutospacing="0" w:line="420" w:lineRule="atLeast"/>
        <w:ind w:firstLineChars="200" w:firstLine="422"/>
        <w:jc w:val="center"/>
        <w:rPr>
          <w:rFonts w:asciiTheme="minorEastAsia" w:eastAsiaTheme="minorEastAsia" w:hAnsiTheme="minorEastAsia" w:cs="黑体"/>
          <w:b/>
          <w:kern w:val="2"/>
          <w:sz w:val="21"/>
          <w:szCs w:val="21"/>
        </w:rPr>
      </w:pPr>
      <w:r w:rsidRPr="00BC4D26">
        <w:rPr>
          <w:rFonts w:asciiTheme="minorEastAsia" w:eastAsiaTheme="minorEastAsia" w:hAnsiTheme="minorEastAsia" w:cs="黑体" w:hint="eastAsia"/>
          <w:b/>
          <w:kern w:val="2"/>
          <w:sz w:val="21"/>
          <w:szCs w:val="21"/>
        </w:rPr>
        <w:t>第二章　政府投资决策</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第八条　县级以上人民政府应当根据国民经济和社会发展规划、中期财政规划和国家宏观调控政策，结合财政收支状况，统筹安排使用政府投资资金的项目，规范使用各类政府投资资金。</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lastRenderedPageBreak/>
        <w:t>第九条　政府采取直接投资方式、资本金注入方式投资的项目（以下统称政府投资项目），项目单位应当编制项目建议书、可行性研究报告、初步设计，按照政府投资管理权限和规定的程序，报投资主管部门或者其他有关部门审批。</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项目单位应当加强政府投资项目的前期工作，保证前期工作的深度达到规定的要求，并对项目建议书、可行性研究报告、初步设计以及依法应当附具的其他文件的真实性负责。</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第十条　除涉及国家秘密的项目外，投资主管部门和其他有关部门应当通过投资项目</w:t>
      </w:r>
      <w:proofErr w:type="gramStart"/>
      <w:r w:rsidRPr="0070244A">
        <w:rPr>
          <w:rFonts w:asciiTheme="minorEastAsia" w:eastAsiaTheme="minorEastAsia" w:hAnsiTheme="minorEastAsia" w:cs="黑体" w:hint="eastAsia"/>
          <w:kern w:val="2"/>
          <w:sz w:val="21"/>
          <w:szCs w:val="21"/>
        </w:rPr>
        <w:t>在线审批</w:t>
      </w:r>
      <w:proofErr w:type="gramEnd"/>
      <w:r w:rsidRPr="0070244A">
        <w:rPr>
          <w:rFonts w:asciiTheme="minorEastAsia" w:eastAsiaTheme="minorEastAsia" w:hAnsiTheme="minorEastAsia" w:cs="黑体" w:hint="eastAsia"/>
          <w:kern w:val="2"/>
          <w:sz w:val="21"/>
          <w:szCs w:val="21"/>
        </w:rPr>
        <w:t>监管平台（以下简称在线平台），使用在线平台生成的项目代码办理政府投资项目审批手续。</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投资主管部门和其他有关部门应当通过在线平台列明与政府投资有关的规划、产业政策等，公开政府投资项目审批的办理流程、办理时限等，并为项目单位提供相关咨询服务。</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第十一条　投资主管部门或者其他有关部门应当根据国民经济和社会发展规划、相关领域专项规划、产业政策等，从下列方面对政府投资项目进行审查，</w:t>
      </w:r>
      <w:proofErr w:type="gramStart"/>
      <w:r w:rsidRPr="0070244A">
        <w:rPr>
          <w:rFonts w:asciiTheme="minorEastAsia" w:eastAsiaTheme="minorEastAsia" w:hAnsiTheme="minorEastAsia" w:cs="黑体" w:hint="eastAsia"/>
          <w:kern w:val="2"/>
          <w:sz w:val="21"/>
          <w:szCs w:val="21"/>
        </w:rPr>
        <w:t>作出</w:t>
      </w:r>
      <w:proofErr w:type="gramEnd"/>
      <w:r w:rsidRPr="0070244A">
        <w:rPr>
          <w:rFonts w:asciiTheme="minorEastAsia" w:eastAsiaTheme="minorEastAsia" w:hAnsiTheme="minorEastAsia" w:cs="黑体" w:hint="eastAsia"/>
          <w:kern w:val="2"/>
          <w:sz w:val="21"/>
          <w:szCs w:val="21"/>
        </w:rPr>
        <w:t>是否批准的决定：</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（一）项目建议书提出的项目建设的必要性；</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（二）可行性研究报告分析的项目的技术经济可行性、社会效益以及项目资金等主要建设条件的落实情况；</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（三）初步设计及其提出的投资概算是否符合可行性研究报告批复以及国家有关标准和规范的要求；</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（四）依照法律、行政法规和国家有关规定应当审查的其他事项。</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投资主管部门或者其他有关部门对政府投资项目不予批准的，应当书面通知项目单位并说明理由。</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对经济社会发展、社会公众利益有重大影响或者投资规模较大的政府投资项目，投资主管部门或者其他有关部门应当在中介服务机构评估、公众参与、专家评议、风险评估的基础上</w:t>
      </w:r>
      <w:proofErr w:type="gramStart"/>
      <w:r w:rsidRPr="0070244A">
        <w:rPr>
          <w:rFonts w:asciiTheme="minorEastAsia" w:eastAsiaTheme="minorEastAsia" w:hAnsiTheme="minorEastAsia" w:cs="黑体" w:hint="eastAsia"/>
          <w:kern w:val="2"/>
          <w:sz w:val="21"/>
          <w:szCs w:val="21"/>
        </w:rPr>
        <w:t>作出</w:t>
      </w:r>
      <w:proofErr w:type="gramEnd"/>
      <w:r w:rsidRPr="0070244A">
        <w:rPr>
          <w:rFonts w:asciiTheme="minorEastAsia" w:eastAsiaTheme="minorEastAsia" w:hAnsiTheme="minorEastAsia" w:cs="黑体" w:hint="eastAsia"/>
          <w:kern w:val="2"/>
          <w:sz w:val="21"/>
          <w:szCs w:val="21"/>
        </w:rPr>
        <w:t>是否批准的决定。</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第十二条　经投资主管部门或者其他有关部门核定的投资概算是控制政府投资项目总投资的依据。</w:t>
      </w:r>
    </w:p>
    <w:p w:rsidR="00372026" w:rsidRPr="00BC4D26" w:rsidRDefault="00372026" w:rsidP="00BC4D26">
      <w:pPr>
        <w:pStyle w:val="a7"/>
        <w:shd w:val="clear" w:color="auto" w:fill="FFFFFF"/>
        <w:spacing w:before="0" w:beforeAutospacing="0" w:after="0" w:afterAutospacing="0" w:line="420" w:lineRule="atLeast"/>
        <w:ind w:firstLineChars="200" w:firstLine="422"/>
        <w:rPr>
          <w:rFonts w:asciiTheme="minorEastAsia" w:eastAsiaTheme="minorEastAsia" w:hAnsiTheme="minorEastAsia" w:cs="黑体"/>
          <w:b/>
          <w:kern w:val="2"/>
          <w:sz w:val="21"/>
          <w:szCs w:val="21"/>
        </w:rPr>
      </w:pPr>
      <w:r w:rsidRPr="00BC4D26">
        <w:rPr>
          <w:rFonts w:asciiTheme="minorEastAsia" w:eastAsiaTheme="minorEastAsia" w:hAnsiTheme="minorEastAsia" w:cs="黑体" w:hint="eastAsia"/>
          <w:b/>
          <w:kern w:val="2"/>
          <w:sz w:val="21"/>
          <w:szCs w:val="21"/>
        </w:rPr>
        <w:t>初步设计提出的投资概算超过经批准的可行性研究报告提出的投资估算10%的，项目单位应当向投资主管部门或者其他有关部门报告，投资主管部门或者其他有关部门可以要求项目单位重新报送可行性研究报告。</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第十三条　对下列政府投资项目，可以按照国家有关规定简化需要报批的文件和审批程序：</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lastRenderedPageBreak/>
        <w:t>（一）相关规划中已经明确的项目；</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（二）部分扩建、改建项目；</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（三）建设内容单一、投资规模较小、技术方案简单的项目；</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（四）为应对自然灾害、事故灾难、公共卫生事件、社会安全事件等突发事件需要紧急建设的项目。</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前款第三项所列项目的具体范围，由国务院投资主管部门会同国务院其他有关部门规定。</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第十四条　采取投资补助、贷款贴息等方式安排政府投资资金的，项目单位应当按照国家有关规定办理手续。</w:t>
      </w:r>
    </w:p>
    <w:p w:rsidR="00372026" w:rsidRPr="00BC4D26" w:rsidRDefault="00372026" w:rsidP="00BC4D26">
      <w:pPr>
        <w:pStyle w:val="a7"/>
        <w:shd w:val="clear" w:color="auto" w:fill="FFFFFF"/>
        <w:spacing w:before="0" w:beforeAutospacing="0" w:after="0" w:afterAutospacing="0" w:line="420" w:lineRule="atLeast"/>
        <w:ind w:firstLineChars="200" w:firstLine="422"/>
        <w:jc w:val="center"/>
        <w:rPr>
          <w:rFonts w:asciiTheme="minorEastAsia" w:eastAsiaTheme="minorEastAsia" w:hAnsiTheme="minorEastAsia" w:cs="黑体"/>
          <w:b/>
          <w:kern w:val="2"/>
          <w:sz w:val="21"/>
          <w:szCs w:val="21"/>
        </w:rPr>
      </w:pPr>
      <w:r w:rsidRPr="00BC4D26">
        <w:rPr>
          <w:rFonts w:asciiTheme="minorEastAsia" w:eastAsiaTheme="minorEastAsia" w:hAnsiTheme="minorEastAsia" w:cs="黑体" w:hint="eastAsia"/>
          <w:b/>
          <w:kern w:val="2"/>
          <w:sz w:val="21"/>
          <w:szCs w:val="21"/>
        </w:rPr>
        <w:t>第三章　政府投资年度计划</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第十五条　国务院投资主管部门对其负责安排的政府投资编制政府投资年度计划，国务院其他有关部门对其负责安排的本行业、本领域的政府投资编制政府投资年度计划。</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县级以上地方人民政府有关部门按照本级人民政府的规定，编制政府投资年度计划。</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第十六条　政府投资年度计划应当明确项目名称、建设内容及规模、建设工期、项目总投资、年度投资额及资金来源等事项。</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第十七条　列入政府投资年度计划的项目应当符合下列条件：</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（一）采取直接投资方式、资本金注入方式的，可行性研究报告已经批准或者投资概算已经核定；</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（二）采取投资补助、贷款贴息等方式的，已经按照国家有关规定办理手续；</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（三）县级以上人民政府有关部门规定的其他条件。</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第十八条　政府投资年度计划应当和本级预算相衔接。</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第十九条　财政部门应当根据经批准的预算，按照法律、行政法规和国库管理的有关规定，及时、足额办理政府投资资金拨付。</w:t>
      </w:r>
    </w:p>
    <w:p w:rsidR="00372026" w:rsidRPr="00BC4D26" w:rsidRDefault="00372026" w:rsidP="00BC4D26">
      <w:pPr>
        <w:pStyle w:val="a7"/>
        <w:shd w:val="clear" w:color="auto" w:fill="FFFFFF"/>
        <w:spacing w:before="0" w:beforeAutospacing="0" w:after="0" w:afterAutospacing="0" w:line="420" w:lineRule="atLeast"/>
        <w:ind w:firstLineChars="200" w:firstLine="422"/>
        <w:jc w:val="center"/>
        <w:rPr>
          <w:rFonts w:asciiTheme="minorEastAsia" w:eastAsiaTheme="minorEastAsia" w:hAnsiTheme="minorEastAsia" w:cs="黑体"/>
          <w:b/>
          <w:kern w:val="2"/>
          <w:sz w:val="21"/>
          <w:szCs w:val="21"/>
        </w:rPr>
      </w:pPr>
      <w:r w:rsidRPr="00BC4D26">
        <w:rPr>
          <w:rFonts w:asciiTheme="minorEastAsia" w:eastAsiaTheme="minorEastAsia" w:hAnsiTheme="minorEastAsia" w:cs="黑体" w:hint="eastAsia"/>
          <w:b/>
          <w:kern w:val="2"/>
          <w:sz w:val="21"/>
          <w:szCs w:val="21"/>
        </w:rPr>
        <w:t>第四章　政府投资项目实施</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第二十条　政府投资项目开工建设，应当符合本条例和有关法律、行政法规规定的建设条件；不符合规定的建设条件的，不得开工建设。</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国务院规定应当审批开工报告的重大政府投资项目，按照规定办理开工报告审批手续后方可开工建设。</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第二十一条　政府投资项目应当按照投资主管部门或者其他有关部门批准的建设地点、建设规模和建设内容实施；拟变更建设地点或者拟对建设规模、建设内容等作较大变更的，应当按照规定的程序报原审批部门审批。</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第二十二条　政府投资项目所需资金应当按照国家有关规定确保落实到位。</w:t>
      </w:r>
    </w:p>
    <w:p w:rsidR="00372026" w:rsidRPr="0070244A" w:rsidRDefault="00372026" w:rsidP="0070244A">
      <w:pPr>
        <w:pStyle w:val="a7"/>
        <w:shd w:val="clear" w:color="auto" w:fill="FFFFFF"/>
        <w:spacing w:before="0" w:beforeAutospacing="0" w:after="0" w:afterAutospacing="0" w:line="420" w:lineRule="atLeast"/>
        <w:ind w:firstLineChars="200" w:firstLine="422"/>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b/>
          <w:bCs/>
          <w:kern w:val="2"/>
          <w:sz w:val="21"/>
          <w:szCs w:val="21"/>
        </w:rPr>
        <w:t>政府投资项目不得由施工单位垫资建设。</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lastRenderedPageBreak/>
        <w:t xml:space="preserve">第二十三条　</w:t>
      </w:r>
      <w:r w:rsidRPr="0070244A">
        <w:rPr>
          <w:rFonts w:asciiTheme="minorEastAsia" w:eastAsiaTheme="minorEastAsia" w:hAnsiTheme="minorEastAsia" w:cs="黑体" w:hint="eastAsia"/>
          <w:b/>
          <w:bCs/>
          <w:kern w:val="2"/>
          <w:sz w:val="21"/>
          <w:szCs w:val="21"/>
        </w:rPr>
        <w:t>政府投资项目建设投资原则上不得超过经核定的投资概算。</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因国家政策调整、价格上涨、地质条件发生重大变化等原因确需增加投资概算的，项目单位应当提出调整方案及资金来源，按照规定的程序报原初步设计审批部门或者投资概算核定部门核定；涉及预算调整或者调剂的，依照有关预算的法律、行政法规和国家有关规定办理。</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第二十四条　政府投资项目应当</w:t>
      </w:r>
      <w:r w:rsidRPr="0070244A">
        <w:rPr>
          <w:rFonts w:asciiTheme="minorEastAsia" w:eastAsiaTheme="minorEastAsia" w:hAnsiTheme="minorEastAsia" w:cs="黑体" w:hint="eastAsia"/>
          <w:b/>
          <w:bCs/>
          <w:kern w:val="2"/>
          <w:sz w:val="21"/>
          <w:szCs w:val="21"/>
        </w:rPr>
        <w:t>按照国家有关规定合理确定并严格执行建设工期，任何单位和个人不得非法干预。</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第二十五条　政府投资项目建成后，应当按照国家有关规定进行竣工验收，</w:t>
      </w:r>
      <w:r w:rsidRPr="0070244A">
        <w:rPr>
          <w:rFonts w:asciiTheme="minorEastAsia" w:eastAsiaTheme="minorEastAsia" w:hAnsiTheme="minorEastAsia" w:cs="黑体" w:hint="eastAsia"/>
          <w:b/>
          <w:bCs/>
          <w:kern w:val="2"/>
          <w:sz w:val="21"/>
          <w:szCs w:val="21"/>
        </w:rPr>
        <w:t>并在竣工验收合格后及时办理竣工财务决算。</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政府投资项目结余的财政资金，应当按照国家有关规定缴回国库。</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第二十六条　投资主管部门或者其他有关部门应当按照国家有关规定选择有代表性的已建成政府投资项目，委托中介服务机构对所选项目进行后评价。后评价应当根据项目建成后的实际效果，对项目审批和实施进行全面评价并提出明确意见。</w:t>
      </w:r>
    </w:p>
    <w:p w:rsidR="00372026" w:rsidRPr="00BC4D26" w:rsidRDefault="00372026" w:rsidP="00BC4D26">
      <w:pPr>
        <w:pStyle w:val="a7"/>
        <w:shd w:val="clear" w:color="auto" w:fill="FFFFFF"/>
        <w:spacing w:before="0" w:beforeAutospacing="0" w:after="0" w:afterAutospacing="0" w:line="420" w:lineRule="atLeast"/>
        <w:ind w:firstLineChars="200" w:firstLine="422"/>
        <w:jc w:val="center"/>
        <w:rPr>
          <w:rFonts w:asciiTheme="minorEastAsia" w:eastAsiaTheme="minorEastAsia" w:hAnsiTheme="minorEastAsia" w:cs="黑体"/>
          <w:b/>
          <w:kern w:val="2"/>
          <w:sz w:val="21"/>
          <w:szCs w:val="21"/>
        </w:rPr>
      </w:pPr>
      <w:r w:rsidRPr="00BC4D26">
        <w:rPr>
          <w:rFonts w:asciiTheme="minorEastAsia" w:eastAsiaTheme="minorEastAsia" w:hAnsiTheme="minorEastAsia" w:cs="黑体" w:hint="eastAsia"/>
          <w:b/>
          <w:kern w:val="2"/>
          <w:sz w:val="21"/>
          <w:szCs w:val="21"/>
        </w:rPr>
        <w:t>第五章　监督管理</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第二十七条　投资主管部门和依法对政府投资项目负有监督管理职责的其他部门应当采取在线监测、现场核查等方式，加强对政府投资项目实施情况的监督检查。</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项目单位应当通过在线平台如实报送政府投资项目开工建设、建设进度、竣工的基本信息。</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第二十八条　投资主管部门和依法对政府投资项目负有监督管理职责的其他部门应当建立政府投资项目信息共享机制，通过在线平台实现信息共享。</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第二十九条　项目单位应当按照国家有关规定加强政府投资项目档案管理，将项目审批和实施过程中的有关文件、资料存档备查。</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第三十条　政府投资年度计划、政府投资项目审批和实施以及监督检查的信息应当依法公开。</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第三十一条　政府投资项目的绩效管理、建设工程质量管理、安全生产管理等事项，依照有关法律、行政法规和国家有关规定执行。</w:t>
      </w:r>
    </w:p>
    <w:p w:rsidR="00372026" w:rsidRPr="00BC4D26" w:rsidRDefault="00372026" w:rsidP="00BC4D26">
      <w:pPr>
        <w:pStyle w:val="a7"/>
        <w:shd w:val="clear" w:color="auto" w:fill="FFFFFF"/>
        <w:spacing w:before="0" w:beforeAutospacing="0" w:after="0" w:afterAutospacing="0" w:line="420" w:lineRule="atLeast"/>
        <w:ind w:firstLineChars="200" w:firstLine="422"/>
        <w:jc w:val="center"/>
        <w:rPr>
          <w:rFonts w:asciiTheme="minorEastAsia" w:eastAsiaTheme="minorEastAsia" w:hAnsiTheme="minorEastAsia" w:cs="黑体"/>
          <w:b/>
          <w:kern w:val="2"/>
          <w:sz w:val="21"/>
          <w:szCs w:val="21"/>
        </w:rPr>
      </w:pPr>
      <w:r w:rsidRPr="00BC4D26">
        <w:rPr>
          <w:rFonts w:asciiTheme="minorEastAsia" w:eastAsiaTheme="minorEastAsia" w:hAnsiTheme="minorEastAsia" w:cs="黑体" w:hint="eastAsia"/>
          <w:b/>
          <w:kern w:val="2"/>
          <w:sz w:val="21"/>
          <w:szCs w:val="21"/>
        </w:rPr>
        <w:t>第六章　法律责任</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第三十二条　有下列情形之一的，责令改正，对负有责任的领导人员和直接责任人员依法给予处分：</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（一）超越审批权限审批政府投资项目；</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（二）对不符合规定的政府投资项目予以批准；</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（三）未按照规定核定或者调整政府投资项目的投资概算；</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（四）为不符合规定的项目安排投资补助、贷款贴息等政府投资资金；</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lastRenderedPageBreak/>
        <w:t>（五）履行政府投资管理职责中其他玩忽职守、滥用职权、徇私舞弊的情形。</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第三十三条　有下列情形之一的，依照有关预算的法律、行政法规和国家有关规定追究法律责任：</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（一）政府及其有关部门违法违规举借债务筹措政府投资资金；</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（二）未按照规定及时、足额办理政府投资资金拨付；</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（三）转移、侵占、挪用政府投资资金。</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第三十四条　项目单位有下列情形之一的，责令改正，根据具体情况，暂停、停止拨付资金或者收回已拨付的资金，暂停或者停止建设活动，对负有责任的领导人员和直接责任人员依法给予处分：</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（一）未经批准或者不符合规定的建设条件开工建设政府投资项目；</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（二）弄虚作假骗取政府投资项目审批或者投资补助、贷款贴息等政府投资资金；</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（三）未经批准变更政府投资项目的建设地点或者对建设规模、建设内容等作较大变更；</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（四）擅自增加投资概算；</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（五）要求施工单位对政府投资项目垫资建设；</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（六）无正当理由不实施或者不按照建设工期实施已批准的政府投资项目。</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第三十五条　项目单位未按照规定将政府投资项目审批和实施过程中的有关文件、资料存档备查，或者转移、隐匿、篡改、毁弃项目有关文件、资料的，责令改正，对负有责任的领导人员和直接责任人员依法给予处分。</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第三十六条　违反本条例规定，构成犯罪的，依法追究刑事责任。</w:t>
      </w:r>
    </w:p>
    <w:p w:rsidR="00372026" w:rsidRPr="00BC4D26" w:rsidRDefault="00372026" w:rsidP="00BC4D26">
      <w:pPr>
        <w:pStyle w:val="a7"/>
        <w:shd w:val="clear" w:color="auto" w:fill="FFFFFF"/>
        <w:spacing w:before="0" w:beforeAutospacing="0" w:after="0" w:afterAutospacing="0" w:line="420" w:lineRule="atLeast"/>
        <w:ind w:firstLineChars="200" w:firstLine="422"/>
        <w:jc w:val="center"/>
        <w:rPr>
          <w:rFonts w:asciiTheme="minorEastAsia" w:eastAsiaTheme="minorEastAsia" w:hAnsiTheme="minorEastAsia" w:cs="黑体"/>
          <w:b/>
          <w:kern w:val="2"/>
          <w:sz w:val="21"/>
          <w:szCs w:val="21"/>
        </w:rPr>
      </w:pPr>
      <w:r w:rsidRPr="00BC4D26">
        <w:rPr>
          <w:rFonts w:asciiTheme="minorEastAsia" w:eastAsiaTheme="minorEastAsia" w:hAnsiTheme="minorEastAsia" w:cs="黑体" w:hint="eastAsia"/>
          <w:b/>
          <w:kern w:val="2"/>
          <w:sz w:val="21"/>
          <w:szCs w:val="21"/>
        </w:rPr>
        <w:t>第七章　附　　则</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第三十七条　国防科技工业领域政府投资的管理办法，由国务院国防科技工业管理部门根据本条例规定的原则另行制定。</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第三十八条　中国人民解放军和中国人民武装警察部队的固定资产投资管理，按照中央军事委员会的规定执行。</w:t>
      </w:r>
    </w:p>
    <w:p w:rsidR="00372026" w:rsidRPr="0070244A" w:rsidRDefault="00372026" w:rsidP="0070244A">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r w:rsidRPr="0070244A">
        <w:rPr>
          <w:rFonts w:asciiTheme="minorEastAsia" w:eastAsiaTheme="minorEastAsia" w:hAnsiTheme="minorEastAsia" w:cs="黑体" w:hint="eastAsia"/>
          <w:kern w:val="2"/>
          <w:sz w:val="21"/>
          <w:szCs w:val="21"/>
        </w:rPr>
        <w:t>第三十九条　本条例自2019年7月1日起施行。</w:t>
      </w:r>
    </w:p>
    <w:p w:rsidR="00530AD4" w:rsidRDefault="00530AD4" w:rsidP="006500F4">
      <w:pPr>
        <w:pStyle w:val="a7"/>
        <w:shd w:val="clear" w:color="auto" w:fill="FFFFFF"/>
        <w:spacing w:before="0" w:beforeAutospacing="0" w:after="0" w:afterAutospacing="0" w:line="420" w:lineRule="atLeast"/>
        <w:ind w:firstLineChars="200" w:firstLine="420"/>
        <w:rPr>
          <w:rFonts w:asciiTheme="minorEastAsia" w:eastAsiaTheme="minorEastAsia" w:hAnsiTheme="minorEastAsia" w:cs="黑体"/>
          <w:kern w:val="2"/>
          <w:sz w:val="21"/>
          <w:szCs w:val="21"/>
        </w:rPr>
      </w:pPr>
    </w:p>
    <w:p w:rsidR="00530AD4" w:rsidRPr="004C1F05" w:rsidRDefault="00530AD4" w:rsidP="0070244A">
      <w:pPr>
        <w:widowControl/>
        <w:jc w:val="left"/>
        <w:rPr>
          <w:rFonts w:asciiTheme="minorEastAsia" w:hAnsiTheme="minorEastAsia" w:cs="黑体"/>
          <w:szCs w:val="21"/>
        </w:rPr>
      </w:pPr>
    </w:p>
    <w:sectPr w:rsidR="00530AD4" w:rsidRPr="004C1F05" w:rsidSect="00501AD9">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45DE" w:rsidRDefault="002045DE" w:rsidP="00EC00AE">
      <w:r>
        <w:separator/>
      </w:r>
    </w:p>
  </w:endnote>
  <w:endnote w:type="continuationSeparator" w:id="0">
    <w:p w:rsidR="002045DE" w:rsidRDefault="002045DE" w:rsidP="00EC00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8CF3C52" w:usb2="00000016" w:usb3="00000000" w:csb0="0004001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仿宋_GB2312">
    <w:altName w:val="微软雅黑"/>
    <w:panose1 w:val="02010609030101010101"/>
    <w:charset w:val="86"/>
    <w:family w:val="modern"/>
    <w:pitch w:val="fixed"/>
    <w:sig w:usb0="00000000" w:usb1="080E0000" w:usb2="00000010" w:usb3="00000000" w:csb0="00040000" w:csb1="00000000"/>
  </w:font>
  <w:font w:name="黑体">
    <w:altName w:val="SimHei"/>
    <w:panose1 w:val="02010609060101010101"/>
    <w:charset w:val="86"/>
    <w:family w:val="modern"/>
    <w:notTrueType/>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2606" w:rsidRDefault="00010150">
    <w:pPr>
      <w:pStyle w:val="a4"/>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E2606" w:rsidRDefault="00855844">
                          <w:pPr>
                            <w:snapToGrid w:val="0"/>
                            <w:rPr>
                              <w:sz w:val="18"/>
                            </w:rPr>
                          </w:pPr>
                          <w:r>
                            <w:rPr>
                              <w:rFonts w:hint="eastAsia"/>
                              <w:sz w:val="18"/>
                            </w:rPr>
                            <w:fldChar w:fldCharType="begin"/>
                          </w:r>
                          <w:r w:rsidR="003E2606">
                            <w:rPr>
                              <w:rFonts w:hint="eastAsia"/>
                              <w:sz w:val="18"/>
                            </w:rPr>
                            <w:instrText xml:space="preserve"> PAGE  \* MERGEFORMAT </w:instrText>
                          </w:r>
                          <w:r>
                            <w:rPr>
                              <w:rFonts w:hint="eastAsia"/>
                              <w:sz w:val="18"/>
                            </w:rPr>
                            <w:fldChar w:fldCharType="separate"/>
                          </w:r>
                          <w:r w:rsidR="00812F97">
                            <w:rPr>
                              <w:noProof/>
                              <w:sz w:val="18"/>
                            </w:rPr>
                            <w:t>2</w:t>
                          </w:r>
                          <w:r>
                            <w:rPr>
                              <w:rFonts w:hint="eastAsia"/>
                              <w:sz w:val="1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4" o:spid="_x0000_s1026" type="#_x0000_t202" style="position:absolute;margin-left:0;margin-top:0;width:4.6pt;height:11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uYxuAIAAKYFAAAOAAAAZHJzL2Uyb0RvYy54bWysVEtu2zAQ3RfoHQjuFX0iO5IQOUgsqyiQ&#10;foC0B6AlyiIqkQLJWEqLbNsbdNVN9z2Xz9EhZdn5bIq2WhAjcvjm8x7n/GJoG7SlUjHBU+yfeBhR&#10;XoiS8U2KP37InQgjpQkvSSM4TfEdVfhi8fLFed8lNBC1aEoqEYBwlfRdimutu8R1VVHTlqgT0VEO&#10;h5WQLdHwKzduKUkP6G3jBp43d3shy06KgioFu9l4iBcWv6pood9VlaIaNSmG3LRdpV3XZnUX5yTZ&#10;SNLVrNinQf4ii5YwDkEPUBnRBN1K9gyqZYUUSlT6pBCtK6qKFdTWANX43pNqbmrSUVsLNEd1hzap&#10;/wdbvN2+l4iVwB1GnLRA0e77t92PX7ufX1Fo2tN3KgGvmw789HAlBuNqSlXdtSg+KcTFsiZ8Qy+l&#10;FH1NSQnp+eam++DqiKMMyLp/I0qIQ261sEBDJVsDCN1AgA403R2ooYNGBWzOojCAgwJO/NP4zLPM&#10;uSSZ7nZS6VdUtMgYKZZAvMUm22ulTS4kmVxMKC5y1jSW/IY/2gDHcQciw1VzZnKwXH6JvXgVraLQ&#10;CYP5ygm9LHMu82XozHP/bJadZstl5t+buH6Y1KwsKTdhJl354Z/xtlf4qIiDspRoWGngTEpKbtbL&#10;RqItAV3n9rMdh5Ojm/s4DdsEqOVJSX4QeldB7OTz6MwJ83DmQHsjx/Pjq3juhXGY5Y9Lumac/ntJ&#10;qE9xPAtmo5SOST+pzbPf89pI0jINk6NhbYqjgxNJjABXvLTUasKa0X7QCpP+sRVA90S0latR6KhV&#10;PawHQDEaXovyDoQrBSgLRAjjDoxayM8Y9TA6UsxhtmHUvOYgfTNlJkNOxnoyCC/gYoo1RqO51OM0&#10;uu0k29SAOz2uS3geObPaPeawf1QwDGwJ+8Flps3Df+t1HK+L3wAAAP//AwBQSwMEFAAGAAgAAAAh&#10;APYBmWDXAAAAAgEAAA8AAABkcnMvZG93bnJldi54bWxMj8FOwzAQRO9I/IO1SNyo0xyghDhVVamX&#10;3ihVJW7beBtH2OvIdtPk7zFc4LLSaEYzb+v15KwYKcTes4LlogBB3Hrdc6fg+LF7WoGICVmj9UwK&#10;Zoqwbu7vaqy0v/E7jYfUiVzCsUIFJqWhkjK2hhzGhR+Is3fxwWHKMnRSB7zlcmdlWRTP0mHPecHg&#10;QFtD7dfh6hS8TCdPQ6QtfV7GNph+Xtn9rNTjw7R5A5FoSn9h+MHP6NBkprO/so7CKsiPpN+bvdcS&#10;xFlBWRYgm1r+R2++AQAA//8DAFBLAQItABQABgAIAAAAIQC2gziS/gAAAOEBAAATAAAAAAAAAAAA&#10;AAAAAAAAAABbQ29udGVudF9UeXBlc10ueG1sUEsBAi0AFAAGAAgAAAAhADj9If/WAAAAlAEAAAsA&#10;AAAAAAAAAAAAAAAALwEAAF9yZWxzLy5yZWxzUEsBAi0AFAAGAAgAAAAhAPgW5jG4AgAApgUAAA4A&#10;AAAAAAAAAAAAAAAALgIAAGRycy9lMm9Eb2MueG1sUEsBAi0AFAAGAAgAAAAhAPYBmWDXAAAAAgEA&#10;AA8AAAAAAAAAAAAAAAAAEgUAAGRycy9kb3ducmV2LnhtbFBLBQYAAAAABAAEAPMAAAAWBgAAAAA=&#10;" filled="f" stroked="f">
              <v:textbox style="mso-fit-shape-to-text:t" inset="0,0,0,0">
                <w:txbxContent>
                  <w:p w:rsidR="003E2606" w:rsidRDefault="00855844">
                    <w:pPr>
                      <w:snapToGrid w:val="0"/>
                      <w:rPr>
                        <w:sz w:val="18"/>
                      </w:rPr>
                    </w:pPr>
                    <w:r>
                      <w:rPr>
                        <w:rFonts w:hint="eastAsia"/>
                        <w:sz w:val="18"/>
                      </w:rPr>
                      <w:fldChar w:fldCharType="begin"/>
                    </w:r>
                    <w:r w:rsidR="003E2606">
                      <w:rPr>
                        <w:rFonts w:hint="eastAsia"/>
                        <w:sz w:val="18"/>
                      </w:rPr>
                      <w:instrText xml:space="preserve"> PAGE  \* MERGEFORMAT </w:instrText>
                    </w:r>
                    <w:r>
                      <w:rPr>
                        <w:rFonts w:hint="eastAsia"/>
                        <w:sz w:val="18"/>
                      </w:rPr>
                      <w:fldChar w:fldCharType="separate"/>
                    </w:r>
                    <w:r w:rsidR="00812F97">
                      <w:rPr>
                        <w:noProof/>
                        <w:sz w:val="18"/>
                      </w:rPr>
                      <w:t>2</w:t>
                    </w:r>
                    <w:r>
                      <w:rPr>
                        <w:rFonts w:hint="eastAsia"/>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45DE" w:rsidRDefault="002045DE" w:rsidP="00EC00AE">
      <w:r>
        <w:separator/>
      </w:r>
    </w:p>
  </w:footnote>
  <w:footnote w:type="continuationSeparator" w:id="0">
    <w:p w:rsidR="002045DE" w:rsidRDefault="002045DE" w:rsidP="00EC00A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F52496"/>
    <w:multiLevelType w:val="hybridMultilevel"/>
    <w:tmpl w:val="9042DC14"/>
    <w:lvl w:ilvl="0" w:tplc="04090005">
      <w:start w:val="1"/>
      <w:numFmt w:val="bullet"/>
      <w:lvlText w:val=""/>
      <w:lvlJc w:val="left"/>
      <w:pPr>
        <w:ind w:left="842" w:hanging="420"/>
      </w:pPr>
      <w:rPr>
        <w:rFonts w:ascii="Wingdings" w:hAnsi="Wingdings" w:hint="default"/>
      </w:rPr>
    </w:lvl>
    <w:lvl w:ilvl="1" w:tplc="04090003" w:tentative="1">
      <w:start w:val="1"/>
      <w:numFmt w:val="bullet"/>
      <w:lvlText w:val=""/>
      <w:lvlJc w:val="left"/>
      <w:pPr>
        <w:ind w:left="1262" w:hanging="420"/>
      </w:pPr>
      <w:rPr>
        <w:rFonts w:ascii="Wingdings" w:hAnsi="Wingdings" w:hint="default"/>
      </w:rPr>
    </w:lvl>
    <w:lvl w:ilvl="2" w:tplc="04090005" w:tentative="1">
      <w:start w:val="1"/>
      <w:numFmt w:val="bullet"/>
      <w:lvlText w:val=""/>
      <w:lvlJc w:val="left"/>
      <w:pPr>
        <w:ind w:left="1682" w:hanging="420"/>
      </w:pPr>
      <w:rPr>
        <w:rFonts w:ascii="Wingdings" w:hAnsi="Wingdings" w:hint="default"/>
      </w:rPr>
    </w:lvl>
    <w:lvl w:ilvl="3" w:tplc="04090001" w:tentative="1">
      <w:start w:val="1"/>
      <w:numFmt w:val="bullet"/>
      <w:lvlText w:val=""/>
      <w:lvlJc w:val="left"/>
      <w:pPr>
        <w:ind w:left="2102" w:hanging="420"/>
      </w:pPr>
      <w:rPr>
        <w:rFonts w:ascii="Wingdings" w:hAnsi="Wingdings" w:hint="default"/>
      </w:rPr>
    </w:lvl>
    <w:lvl w:ilvl="4" w:tplc="04090003" w:tentative="1">
      <w:start w:val="1"/>
      <w:numFmt w:val="bullet"/>
      <w:lvlText w:val=""/>
      <w:lvlJc w:val="left"/>
      <w:pPr>
        <w:ind w:left="2522" w:hanging="420"/>
      </w:pPr>
      <w:rPr>
        <w:rFonts w:ascii="Wingdings" w:hAnsi="Wingdings" w:hint="default"/>
      </w:rPr>
    </w:lvl>
    <w:lvl w:ilvl="5" w:tplc="04090005" w:tentative="1">
      <w:start w:val="1"/>
      <w:numFmt w:val="bullet"/>
      <w:lvlText w:val=""/>
      <w:lvlJc w:val="left"/>
      <w:pPr>
        <w:ind w:left="2942" w:hanging="420"/>
      </w:pPr>
      <w:rPr>
        <w:rFonts w:ascii="Wingdings" w:hAnsi="Wingdings" w:hint="default"/>
      </w:rPr>
    </w:lvl>
    <w:lvl w:ilvl="6" w:tplc="04090001" w:tentative="1">
      <w:start w:val="1"/>
      <w:numFmt w:val="bullet"/>
      <w:lvlText w:val=""/>
      <w:lvlJc w:val="left"/>
      <w:pPr>
        <w:ind w:left="3362" w:hanging="420"/>
      </w:pPr>
      <w:rPr>
        <w:rFonts w:ascii="Wingdings" w:hAnsi="Wingdings" w:hint="default"/>
      </w:rPr>
    </w:lvl>
    <w:lvl w:ilvl="7" w:tplc="04090003" w:tentative="1">
      <w:start w:val="1"/>
      <w:numFmt w:val="bullet"/>
      <w:lvlText w:val=""/>
      <w:lvlJc w:val="left"/>
      <w:pPr>
        <w:ind w:left="3782" w:hanging="420"/>
      </w:pPr>
      <w:rPr>
        <w:rFonts w:ascii="Wingdings" w:hAnsi="Wingdings" w:hint="default"/>
      </w:rPr>
    </w:lvl>
    <w:lvl w:ilvl="8" w:tplc="04090005" w:tentative="1">
      <w:start w:val="1"/>
      <w:numFmt w:val="bullet"/>
      <w:lvlText w:val=""/>
      <w:lvlJc w:val="left"/>
      <w:pPr>
        <w:ind w:left="4202" w:hanging="420"/>
      </w:pPr>
      <w:rPr>
        <w:rFonts w:ascii="Wingdings" w:hAnsi="Wingdings" w:hint="default"/>
      </w:rPr>
    </w:lvl>
  </w:abstractNum>
  <w:abstractNum w:abstractNumId="1">
    <w:nsid w:val="07C968F9"/>
    <w:multiLevelType w:val="hybridMultilevel"/>
    <w:tmpl w:val="F03CE2B4"/>
    <w:lvl w:ilvl="0" w:tplc="04090005">
      <w:start w:val="1"/>
      <w:numFmt w:val="bullet"/>
      <w:lvlText w:val=""/>
      <w:lvlJc w:val="left"/>
      <w:pPr>
        <w:ind w:left="842" w:hanging="420"/>
      </w:pPr>
      <w:rPr>
        <w:rFonts w:ascii="Wingdings" w:hAnsi="Wingdings" w:hint="default"/>
      </w:rPr>
    </w:lvl>
    <w:lvl w:ilvl="1" w:tplc="04090003" w:tentative="1">
      <w:start w:val="1"/>
      <w:numFmt w:val="bullet"/>
      <w:lvlText w:val=""/>
      <w:lvlJc w:val="left"/>
      <w:pPr>
        <w:ind w:left="1262" w:hanging="420"/>
      </w:pPr>
      <w:rPr>
        <w:rFonts w:ascii="Wingdings" w:hAnsi="Wingdings" w:hint="default"/>
      </w:rPr>
    </w:lvl>
    <w:lvl w:ilvl="2" w:tplc="04090005" w:tentative="1">
      <w:start w:val="1"/>
      <w:numFmt w:val="bullet"/>
      <w:lvlText w:val=""/>
      <w:lvlJc w:val="left"/>
      <w:pPr>
        <w:ind w:left="1682" w:hanging="420"/>
      </w:pPr>
      <w:rPr>
        <w:rFonts w:ascii="Wingdings" w:hAnsi="Wingdings" w:hint="default"/>
      </w:rPr>
    </w:lvl>
    <w:lvl w:ilvl="3" w:tplc="04090001" w:tentative="1">
      <w:start w:val="1"/>
      <w:numFmt w:val="bullet"/>
      <w:lvlText w:val=""/>
      <w:lvlJc w:val="left"/>
      <w:pPr>
        <w:ind w:left="2102" w:hanging="420"/>
      </w:pPr>
      <w:rPr>
        <w:rFonts w:ascii="Wingdings" w:hAnsi="Wingdings" w:hint="default"/>
      </w:rPr>
    </w:lvl>
    <w:lvl w:ilvl="4" w:tplc="04090003" w:tentative="1">
      <w:start w:val="1"/>
      <w:numFmt w:val="bullet"/>
      <w:lvlText w:val=""/>
      <w:lvlJc w:val="left"/>
      <w:pPr>
        <w:ind w:left="2522" w:hanging="420"/>
      </w:pPr>
      <w:rPr>
        <w:rFonts w:ascii="Wingdings" w:hAnsi="Wingdings" w:hint="default"/>
      </w:rPr>
    </w:lvl>
    <w:lvl w:ilvl="5" w:tplc="04090005" w:tentative="1">
      <w:start w:val="1"/>
      <w:numFmt w:val="bullet"/>
      <w:lvlText w:val=""/>
      <w:lvlJc w:val="left"/>
      <w:pPr>
        <w:ind w:left="2942" w:hanging="420"/>
      </w:pPr>
      <w:rPr>
        <w:rFonts w:ascii="Wingdings" w:hAnsi="Wingdings" w:hint="default"/>
      </w:rPr>
    </w:lvl>
    <w:lvl w:ilvl="6" w:tplc="04090001" w:tentative="1">
      <w:start w:val="1"/>
      <w:numFmt w:val="bullet"/>
      <w:lvlText w:val=""/>
      <w:lvlJc w:val="left"/>
      <w:pPr>
        <w:ind w:left="3362" w:hanging="420"/>
      </w:pPr>
      <w:rPr>
        <w:rFonts w:ascii="Wingdings" w:hAnsi="Wingdings" w:hint="default"/>
      </w:rPr>
    </w:lvl>
    <w:lvl w:ilvl="7" w:tplc="04090003" w:tentative="1">
      <w:start w:val="1"/>
      <w:numFmt w:val="bullet"/>
      <w:lvlText w:val=""/>
      <w:lvlJc w:val="left"/>
      <w:pPr>
        <w:ind w:left="3782" w:hanging="420"/>
      </w:pPr>
      <w:rPr>
        <w:rFonts w:ascii="Wingdings" w:hAnsi="Wingdings" w:hint="default"/>
      </w:rPr>
    </w:lvl>
    <w:lvl w:ilvl="8" w:tplc="04090005" w:tentative="1">
      <w:start w:val="1"/>
      <w:numFmt w:val="bullet"/>
      <w:lvlText w:val=""/>
      <w:lvlJc w:val="left"/>
      <w:pPr>
        <w:ind w:left="4202" w:hanging="420"/>
      </w:pPr>
      <w:rPr>
        <w:rFonts w:ascii="Wingdings" w:hAnsi="Wingdings" w:hint="default"/>
      </w:rPr>
    </w:lvl>
  </w:abstractNum>
  <w:abstractNum w:abstractNumId="2">
    <w:nsid w:val="0A1D30C3"/>
    <w:multiLevelType w:val="hybridMultilevel"/>
    <w:tmpl w:val="978E8A52"/>
    <w:lvl w:ilvl="0" w:tplc="7452111A">
      <w:start w:val="1"/>
      <w:numFmt w:val="japaneseCounting"/>
      <w:lvlText w:val="%1、"/>
      <w:lvlJc w:val="left"/>
      <w:pPr>
        <w:ind w:left="1005" w:hanging="450"/>
      </w:pPr>
      <w:rPr>
        <w:rFonts w:hint="default"/>
      </w:rPr>
    </w:lvl>
    <w:lvl w:ilvl="1" w:tplc="04090019" w:tentative="1">
      <w:start w:val="1"/>
      <w:numFmt w:val="lowerLetter"/>
      <w:lvlText w:val="%2)"/>
      <w:lvlJc w:val="left"/>
      <w:pPr>
        <w:ind w:left="1395" w:hanging="420"/>
      </w:pPr>
    </w:lvl>
    <w:lvl w:ilvl="2" w:tplc="0409001B" w:tentative="1">
      <w:start w:val="1"/>
      <w:numFmt w:val="lowerRoman"/>
      <w:lvlText w:val="%3."/>
      <w:lvlJc w:val="right"/>
      <w:pPr>
        <w:ind w:left="1815" w:hanging="420"/>
      </w:pPr>
    </w:lvl>
    <w:lvl w:ilvl="3" w:tplc="0409000F" w:tentative="1">
      <w:start w:val="1"/>
      <w:numFmt w:val="decimal"/>
      <w:lvlText w:val="%4."/>
      <w:lvlJc w:val="left"/>
      <w:pPr>
        <w:ind w:left="2235" w:hanging="420"/>
      </w:pPr>
    </w:lvl>
    <w:lvl w:ilvl="4" w:tplc="04090019" w:tentative="1">
      <w:start w:val="1"/>
      <w:numFmt w:val="lowerLetter"/>
      <w:lvlText w:val="%5)"/>
      <w:lvlJc w:val="left"/>
      <w:pPr>
        <w:ind w:left="2655" w:hanging="420"/>
      </w:pPr>
    </w:lvl>
    <w:lvl w:ilvl="5" w:tplc="0409001B" w:tentative="1">
      <w:start w:val="1"/>
      <w:numFmt w:val="lowerRoman"/>
      <w:lvlText w:val="%6."/>
      <w:lvlJc w:val="right"/>
      <w:pPr>
        <w:ind w:left="3075" w:hanging="420"/>
      </w:pPr>
    </w:lvl>
    <w:lvl w:ilvl="6" w:tplc="0409000F" w:tentative="1">
      <w:start w:val="1"/>
      <w:numFmt w:val="decimal"/>
      <w:lvlText w:val="%7."/>
      <w:lvlJc w:val="left"/>
      <w:pPr>
        <w:ind w:left="3495" w:hanging="420"/>
      </w:pPr>
    </w:lvl>
    <w:lvl w:ilvl="7" w:tplc="04090019" w:tentative="1">
      <w:start w:val="1"/>
      <w:numFmt w:val="lowerLetter"/>
      <w:lvlText w:val="%8)"/>
      <w:lvlJc w:val="left"/>
      <w:pPr>
        <w:ind w:left="3915" w:hanging="420"/>
      </w:pPr>
    </w:lvl>
    <w:lvl w:ilvl="8" w:tplc="0409001B" w:tentative="1">
      <w:start w:val="1"/>
      <w:numFmt w:val="lowerRoman"/>
      <w:lvlText w:val="%9."/>
      <w:lvlJc w:val="right"/>
      <w:pPr>
        <w:ind w:left="4335" w:hanging="420"/>
      </w:pPr>
    </w:lvl>
  </w:abstractNum>
  <w:abstractNum w:abstractNumId="3">
    <w:nsid w:val="0D995E63"/>
    <w:multiLevelType w:val="multilevel"/>
    <w:tmpl w:val="91D04D5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DBC2A46"/>
    <w:multiLevelType w:val="hybridMultilevel"/>
    <w:tmpl w:val="38D8229E"/>
    <w:lvl w:ilvl="0" w:tplc="04090005">
      <w:start w:val="1"/>
      <w:numFmt w:val="bullet"/>
      <w:lvlText w:val=""/>
      <w:lvlJc w:val="left"/>
      <w:pPr>
        <w:ind w:left="842" w:hanging="420"/>
      </w:pPr>
      <w:rPr>
        <w:rFonts w:ascii="Wingdings" w:hAnsi="Wingdings" w:hint="default"/>
      </w:rPr>
    </w:lvl>
    <w:lvl w:ilvl="1" w:tplc="04090003" w:tentative="1">
      <w:start w:val="1"/>
      <w:numFmt w:val="bullet"/>
      <w:lvlText w:val=""/>
      <w:lvlJc w:val="left"/>
      <w:pPr>
        <w:ind w:left="1262" w:hanging="420"/>
      </w:pPr>
      <w:rPr>
        <w:rFonts w:ascii="Wingdings" w:hAnsi="Wingdings" w:hint="default"/>
      </w:rPr>
    </w:lvl>
    <w:lvl w:ilvl="2" w:tplc="04090005" w:tentative="1">
      <w:start w:val="1"/>
      <w:numFmt w:val="bullet"/>
      <w:lvlText w:val=""/>
      <w:lvlJc w:val="left"/>
      <w:pPr>
        <w:ind w:left="1682" w:hanging="420"/>
      </w:pPr>
      <w:rPr>
        <w:rFonts w:ascii="Wingdings" w:hAnsi="Wingdings" w:hint="default"/>
      </w:rPr>
    </w:lvl>
    <w:lvl w:ilvl="3" w:tplc="04090001" w:tentative="1">
      <w:start w:val="1"/>
      <w:numFmt w:val="bullet"/>
      <w:lvlText w:val=""/>
      <w:lvlJc w:val="left"/>
      <w:pPr>
        <w:ind w:left="2102" w:hanging="420"/>
      </w:pPr>
      <w:rPr>
        <w:rFonts w:ascii="Wingdings" w:hAnsi="Wingdings" w:hint="default"/>
      </w:rPr>
    </w:lvl>
    <w:lvl w:ilvl="4" w:tplc="04090003" w:tentative="1">
      <w:start w:val="1"/>
      <w:numFmt w:val="bullet"/>
      <w:lvlText w:val=""/>
      <w:lvlJc w:val="left"/>
      <w:pPr>
        <w:ind w:left="2522" w:hanging="420"/>
      </w:pPr>
      <w:rPr>
        <w:rFonts w:ascii="Wingdings" w:hAnsi="Wingdings" w:hint="default"/>
      </w:rPr>
    </w:lvl>
    <w:lvl w:ilvl="5" w:tplc="04090005" w:tentative="1">
      <w:start w:val="1"/>
      <w:numFmt w:val="bullet"/>
      <w:lvlText w:val=""/>
      <w:lvlJc w:val="left"/>
      <w:pPr>
        <w:ind w:left="2942" w:hanging="420"/>
      </w:pPr>
      <w:rPr>
        <w:rFonts w:ascii="Wingdings" w:hAnsi="Wingdings" w:hint="default"/>
      </w:rPr>
    </w:lvl>
    <w:lvl w:ilvl="6" w:tplc="04090001" w:tentative="1">
      <w:start w:val="1"/>
      <w:numFmt w:val="bullet"/>
      <w:lvlText w:val=""/>
      <w:lvlJc w:val="left"/>
      <w:pPr>
        <w:ind w:left="3362" w:hanging="420"/>
      </w:pPr>
      <w:rPr>
        <w:rFonts w:ascii="Wingdings" w:hAnsi="Wingdings" w:hint="default"/>
      </w:rPr>
    </w:lvl>
    <w:lvl w:ilvl="7" w:tplc="04090003" w:tentative="1">
      <w:start w:val="1"/>
      <w:numFmt w:val="bullet"/>
      <w:lvlText w:val=""/>
      <w:lvlJc w:val="left"/>
      <w:pPr>
        <w:ind w:left="3782" w:hanging="420"/>
      </w:pPr>
      <w:rPr>
        <w:rFonts w:ascii="Wingdings" w:hAnsi="Wingdings" w:hint="default"/>
      </w:rPr>
    </w:lvl>
    <w:lvl w:ilvl="8" w:tplc="04090005" w:tentative="1">
      <w:start w:val="1"/>
      <w:numFmt w:val="bullet"/>
      <w:lvlText w:val=""/>
      <w:lvlJc w:val="left"/>
      <w:pPr>
        <w:ind w:left="4202" w:hanging="420"/>
      </w:pPr>
      <w:rPr>
        <w:rFonts w:ascii="Wingdings" w:hAnsi="Wingdings" w:hint="default"/>
      </w:rPr>
    </w:lvl>
  </w:abstractNum>
  <w:abstractNum w:abstractNumId="5">
    <w:nsid w:val="0E3839EA"/>
    <w:multiLevelType w:val="hybridMultilevel"/>
    <w:tmpl w:val="F00225EC"/>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0F14227E"/>
    <w:multiLevelType w:val="hybridMultilevel"/>
    <w:tmpl w:val="A462D676"/>
    <w:lvl w:ilvl="0" w:tplc="77FA4468">
      <w:start w:val="1"/>
      <w:numFmt w:val="japaneseCounting"/>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139C70BF"/>
    <w:multiLevelType w:val="hybridMultilevel"/>
    <w:tmpl w:val="07CEBB74"/>
    <w:lvl w:ilvl="0" w:tplc="E722B426">
      <w:start w:val="1"/>
      <w:numFmt w:val="none"/>
      <w:lvlText w:val="一、"/>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8">
    <w:nsid w:val="16E15A87"/>
    <w:multiLevelType w:val="hybridMultilevel"/>
    <w:tmpl w:val="49ACB478"/>
    <w:lvl w:ilvl="0" w:tplc="04090001">
      <w:start w:val="1"/>
      <w:numFmt w:val="bullet"/>
      <w:lvlText w:val=""/>
      <w:lvlJc w:val="left"/>
      <w:pPr>
        <w:ind w:left="736" w:hanging="420"/>
      </w:pPr>
      <w:rPr>
        <w:rFonts w:ascii="Wingdings" w:hAnsi="Wingdings" w:hint="default"/>
      </w:rPr>
    </w:lvl>
    <w:lvl w:ilvl="1" w:tplc="04090003" w:tentative="1">
      <w:start w:val="1"/>
      <w:numFmt w:val="bullet"/>
      <w:lvlText w:val=""/>
      <w:lvlJc w:val="left"/>
      <w:pPr>
        <w:ind w:left="1156" w:hanging="420"/>
      </w:pPr>
      <w:rPr>
        <w:rFonts w:ascii="Wingdings" w:hAnsi="Wingdings" w:hint="default"/>
      </w:rPr>
    </w:lvl>
    <w:lvl w:ilvl="2" w:tplc="04090005" w:tentative="1">
      <w:start w:val="1"/>
      <w:numFmt w:val="bullet"/>
      <w:lvlText w:val=""/>
      <w:lvlJc w:val="left"/>
      <w:pPr>
        <w:ind w:left="1576" w:hanging="420"/>
      </w:pPr>
      <w:rPr>
        <w:rFonts w:ascii="Wingdings" w:hAnsi="Wingdings" w:hint="default"/>
      </w:rPr>
    </w:lvl>
    <w:lvl w:ilvl="3" w:tplc="04090001" w:tentative="1">
      <w:start w:val="1"/>
      <w:numFmt w:val="bullet"/>
      <w:lvlText w:val=""/>
      <w:lvlJc w:val="left"/>
      <w:pPr>
        <w:ind w:left="1996" w:hanging="420"/>
      </w:pPr>
      <w:rPr>
        <w:rFonts w:ascii="Wingdings" w:hAnsi="Wingdings" w:hint="default"/>
      </w:rPr>
    </w:lvl>
    <w:lvl w:ilvl="4" w:tplc="04090003" w:tentative="1">
      <w:start w:val="1"/>
      <w:numFmt w:val="bullet"/>
      <w:lvlText w:val=""/>
      <w:lvlJc w:val="left"/>
      <w:pPr>
        <w:ind w:left="2416" w:hanging="420"/>
      </w:pPr>
      <w:rPr>
        <w:rFonts w:ascii="Wingdings" w:hAnsi="Wingdings" w:hint="default"/>
      </w:rPr>
    </w:lvl>
    <w:lvl w:ilvl="5" w:tplc="04090005" w:tentative="1">
      <w:start w:val="1"/>
      <w:numFmt w:val="bullet"/>
      <w:lvlText w:val=""/>
      <w:lvlJc w:val="left"/>
      <w:pPr>
        <w:ind w:left="2836" w:hanging="420"/>
      </w:pPr>
      <w:rPr>
        <w:rFonts w:ascii="Wingdings" w:hAnsi="Wingdings" w:hint="default"/>
      </w:rPr>
    </w:lvl>
    <w:lvl w:ilvl="6" w:tplc="04090001" w:tentative="1">
      <w:start w:val="1"/>
      <w:numFmt w:val="bullet"/>
      <w:lvlText w:val=""/>
      <w:lvlJc w:val="left"/>
      <w:pPr>
        <w:ind w:left="3256" w:hanging="420"/>
      </w:pPr>
      <w:rPr>
        <w:rFonts w:ascii="Wingdings" w:hAnsi="Wingdings" w:hint="default"/>
      </w:rPr>
    </w:lvl>
    <w:lvl w:ilvl="7" w:tplc="04090003" w:tentative="1">
      <w:start w:val="1"/>
      <w:numFmt w:val="bullet"/>
      <w:lvlText w:val=""/>
      <w:lvlJc w:val="left"/>
      <w:pPr>
        <w:ind w:left="3676" w:hanging="420"/>
      </w:pPr>
      <w:rPr>
        <w:rFonts w:ascii="Wingdings" w:hAnsi="Wingdings" w:hint="default"/>
      </w:rPr>
    </w:lvl>
    <w:lvl w:ilvl="8" w:tplc="04090005" w:tentative="1">
      <w:start w:val="1"/>
      <w:numFmt w:val="bullet"/>
      <w:lvlText w:val=""/>
      <w:lvlJc w:val="left"/>
      <w:pPr>
        <w:ind w:left="4096" w:hanging="420"/>
      </w:pPr>
      <w:rPr>
        <w:rFonts w:ascii="Wingdings" w:hAnsi="Wingdings" w:hint="default"/>
      </w:rPr>
    </w:lvl>
  </w:abstractNum>
  <w:abstractNum w:abstractNumId="9">
    <w:nsid w:val="26792514"/>
    <w:multiLevelType w:val="hybridMultilevel"/>
    <w:tmpl w:val="64741BB2"/>
    <w:lvl w:ilvl="0" w:tplc="F530CEC2">
      <w:start w:val="1"/>
      <w:numFmt w:val="decimal"/>
      <w:lvlText w:val="%1，"/>
      <w:lvlJc w:val="left"/>
      <w:pPr>
        <w:ind w:left="1155" w:hanging="735"/>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2850456C"/>
    <w:multiLevelType w:val="hybridMultilevel"/>
    <w:tmpl w:val="EC507910"/>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1">
    <w:nsid w:val="28EA600D"/>
    <w:multiLevelType w:val="hybridMultilevel"/>
    <w:tmpl w:val="2DEAE94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2">
    <w:nsid w:val="309E661E"/>
    <w:multiLevelType w:val="hybridMultilevel"/>
    <w:tmpl w:val="C6A07514"/>
    <w:lvl w:ilvl="0" w:tplc="F4F02304">
      <w:start w:val="1"/>
      <w:numFmt w:val="decimal"/>
      <w:lvlText w:val="%1，"/>
      <w:lvlJc w:val="left"/>
      <w:pPr>
        <w:ind w:left="1335" w:hanging="390"/>
      </w:pPr>
      <w:rPr>
        <w:rFonts w:asciiTheme="minorEastAsia" w:eastAsiaTheme="minorEastAsia" w:hAnsiTheme="minorEastAsia" w:cstheme="minorBidi"/>
      </w:rPr>
    </w:lvl>
    <w:lvl w:ilvl="1" w:tplc="04090019" w:tentative="1">
      <w:start w:val="1"/>
      <w:numFmt w:val="lowerLetter"/>
      <w:lvlText w:val="%2)"/>
      <w:lvlJc w:val="left"/>
      <w:pPr>
        <w:ind w:left="1785" w:hanging="420"/>
      </w:pPr>
    </w:lvl>
    <w:lvl w:ilvl="2" w:tplc="0409001B" w:tentative="1">
      <w:start w:val="1"/>
      <w:numFmt w:val="lowerRoman"/>
      <w:lvlText w:val="%3."/>
      <w:lvlJc w:val="right"/>
      <w:pPr>
        <w:ind w:left="2205" w:hanging="420"/>
      </w:pPr>
    </w:lvl>
    <w:lvl w:ilvl="3" w:tplc="0409000F" w:tentative="1">
      <w:start w:val="1"/>
      <w:numFmt w:val="decimal"/>
      <w:lvlText w:val="%4."/>
      <w:lvlJc w:val="left"/>
      <w:pPr>
        <w:ind w:left="2625" w:hanging="420"/>
      </w:pPr>
    </w:lvl>
    <w:lvl w:ilvl="4" w:tplc="04090019" w:tentative="1">
      <w:start w:val="1"/>
      <w:numFmt w:val="lowerLetter"/>
      <w:lvlText w:val="%5)"/>
      <w:lvlJc w:val="left"/>
      <w:pPr>
        <w:ind w:left="3045" w:hanging="420"/>
      </w:pPr>
    </w:lvl>
    <w:lvl w:ilvl="5" w:tplc="0409001B" w:tentative="1">
      <w:start w:val="1"/>
      <w:numFmt w:val="lowerRoman"/>
      <w:lvlText w:val="%6."/>
      <w:lvlJc w:val="right"/>
      <w:pPr>
        <w:ind w:left="3465" w:hanging="420"/>
      </w:pPr>
    </w:lvl>
    <w:lvl w:ilvl="6" w:tplc="0409000F" w:tentative="1">
      <w:start w:val="1"/>
      <w:numFmt w:val="decimal"/>
      <w:lvlText w:val="%7."/>
      <w:lvlJc w:val="left"/>
      <w:pPr>
        <w:ind w:left="3885" w:hanging="420"/>
      </w:pPr>
    </w:lvl>
    <w:lvl w:ilvl="7" w:tplc="04090019" w:tentative="1">
      <w:start w:val="1"/>
      <w:numFmt w:val="lowerLetter"/>
      <w:lvlText w:val="%8)"/>
      <w:lvlJc w:val="left"/>
      <w:pPr>
        <w:ind w:left="4305" w:hanging="420"/>
      </w:pPr>
    </w:lvl>
    <w:lvl w:ilvl="8" w:tplc="0409001B" w:tentative="1">
      <w:start w:val="1"/>
      <w:numFmt w:val="lowerRoman"/>
      <w:lvlText w:val="%9."/>
      <w:lvlJc w:val="right"/>
      <w:pPr>
        <w:ind w:left="4725" w:hanging="420"/>
      </w:pPr>
    </w:lvl>
  </w:abstractNum>
  <w:abstractNum w:abstractNumId="13">
    <w:nsid w:val="32162D32"/>
    <w:multiLevelType w:val="hybridMultilevel"/>
    <w:tmpl w:val="184C9A6A"/>
    <w:lvl w:ilvl="0" w:tplc="04090005">
      <w:start w:val="1"/>
      <w:numFmt w:val="bullet"/>
      <w:lvlText w:val=""/>
      <w:lvlJc w:val="left"/>
      <w:pPr>
        <w:ind w:left="842" w:hanging="420"/>
      </w:pPr>
      <w:rPr>
        <w:rFonts w:ascii="Wingdings" w:hAnsi="Wingdings" w:hint="default"/>
      </w:rPr>
    </w:lvl>
    <w:lvl w:ilvl="1" w:tplc="04090003" w:tentative="1">
      <w:start w:val="1"/>
      <w:numFmt w:val="bullet"/>
      <w:lvlText w:val=""/>
      <w:lvlJc w:val="left"/>
      <w:pPr>
        <w:ind w:left="1262" w:hanging="420"/>
      </w:pPr>
      <w:rPr>
        <w:rFonts w:ascii="Wingdings" w:hAnsi="Wingdings" w:hint="default"/>
      </w:rPr>
    </w:lvl>
    <w:lvl w:ilvl="2" w:tplc="04090005" w:tentative="1">
      <w:start w:val="1"/>
      <w:numFmt w:val="bullet"/>
      <w:lvlText w:val=""/>
      <w:lvlJc w:val="left"/>
      <w:pPr>
        <w:ind w:left="1682" w:hanging="420"/>
      </w:pPr>
      <w:rPr>
        <w:rFonts w:ascii="Wingdings" w:hAnsi="Wingdings" w:hint="default"/>
      </w:rPr>
    </w:lvl>
    <w:lvl w:ilvl="3" w:tplc="04090001" w:tentative="1">
      <w:start w:val="1"/>
      <w:numFmt w:val="bullet"/>
      <w:lvlText w:val=""/>
      <w:lvlJc w:val="left"/>
      <w:pPr>
        <w:ind w:left="2102" w:hanging="420"/>
      </w:pPr>
      <w:rPr>
        <w:rFonts w:ascii="Wingdings" w:hAnsi="Wingdings" w:hint="default"/>
      </w:rPr>
    </w:lvl>
    <w:lvl w:ilvl="4" w:tplc="04090003" w:tentative="1">
      <w:start w:val="1"/>
      <w:numFmt w:val="bullet"/>
      <w:lvlText w:val=""/>
      <w:lvlJc w:val="left"/>
      <w:pPr>
        <w:ind w:left="2522" w:hanging="420"/>
      </w:pPr>
      <w:rPr>
        <w:rFonts w:ascii="Wingdings" w:hAnsi="Wingdings" w:hint="default"/>
      </w:rPr>
    </w:lvl>
    <w:lvl w:ilvl="5" w:tplc="04090005" w:tentative="1">
      <w:start w:val="1"/>
      <w:numFmt w:val="bullet"/>
      <w:lvlText w:val=""/>
      <w:lvlJc w:val="left"/>
      <w:pPr>
        <w:ind w:left="2942" w:hanging="420"/>
      </w:pPr>
      <w:rPr>
        <w:rFonts w:ascii="Wingdings" w:hAnsi="Wingdings" w:hint="default"/>
      </w:rPr>
    </w:lvl>
    <w:lvl w:ilvl="6" w:tplc="04090001" w:tentative="1">
      <w:start w:val="1"/>
      <w:numFmt w:val="bullet"/>
      <w:lvlText w:val=""/>
      <w:lvlJc w:val="left"/>
      <w:pPr>
        <w:ind w:left="3362" w:hanging="420"/>
      </w:pPr>
      <w:rPr>
        <w:rFonts w:ascii="Wingdings" w:hAnsi="Wingdings" w:hint="default"/>
      </w:rPr>
    </w:lvl>
    <w:lvl w:ilvl="7" w:tplc="04090003" w:tentative="1">
      <w:start w:val="1"/>
      <w:numFmt w:val="bullet"/>
      <w:lvlText w:val=""/>
      <w:lvlJc w:val="left"/>
      <w:pPr>
        <w:ind w:left="3782" w:hanging="420"/>
      </w:pPr>
      <w:rPr>
        <w:rFonts w:ascii="Wingdings" w:hAnsi="Wingdings" w:hint="default"/>
      </w:rPr>
    </w:lvl>
    <w:lvl w:ilvl="8" w:tplc="04090005" w:tentative="1">
      <w:start w:val="1"/>
      <w:numFmt w:val="bullet"/>
      <w:lvlText w:val=""/>
      <w:lvlJc w:val="left"/>
      <w:pPr>
        <w:ind w:left="4202" w:hanging="420"/>
      </w:pPr>
      <w:rPr>
        <w:rFonts w:ascii="Wingdings" w:hAnsi="Wingdings" w:hint="default"/>
      </w:rPr>
    </w:lvl>
  </w:abstractNum>
  <w:abstractNum w:abstractNumId="14">
    <w:nsid w:val="338C3E83"/>
    <w:multiLevelType w:val="hybridMultilevel"/>
    <w:tmpl w:val="BB0C35DC"/>
    <w:lvl w:ilvl="0" w:tplc="04090005">
      <w:start w:val="1"/>
      <w:numFmt w:val="bullet"/>
      <w:lvlText w:val=""/>
      <w:lvlJc w:val="left"/>
      <w:pPr>
        <w:ind w:left="842" w:hanging="420"/>
      </w:pPr>
      <w:rPr>
        <w:rFonts w:ascii="Wingdings" w:hAnsi="Wingdings" w:hint="default"/>
      </w:rPr>
    </w:lvl>
    <w:lvl w:ilvl="1" w:tplc="04090003" w:tentative="1">
      <w:start w:val="1"/>
      <w:numFmt w:val="bullet"/>
      <w:lvlText w:val=""/>
      <w:lvlJc w:val="left"/>
      <w:pPr>
        <w:ind w:left="1262" w:hanging="420"/>
      </w:pPr>
      <w:rPr>
        <w:rFonts w:ascii="Wingdings" w:hAnsi="Wingdings" w:hint="default"/>
      </w:rPr>
    </w:lvl>
    <w:lvl w:ilvl="2" w:tplc="04090005" w:tentative="1">
      <w:start w:val="1"/>
      <w:numFmt w:val="bullet"/>
      <w:lvlText w:val=""/>
      <w:lvlJc w:val="left"/>
      <w:pPr>
        <w:ind w:left="1682" w:hanging="420"/>
      </w:pPr>
      <w:rPr>
        <w:rFonts w:ascii="Wingdings" w:hAnsi="Wingdings" w:hint="default"/>
      </w:rPr>
    </w:lvl>
    <w:lvl w:ilvl="3" w:tplc="04090001" w:tentative="1">
      <w:start w:val="1"/>
      <w:numFmt w:val="bullet"/>
      <w:lvlText w:val=""/>
      <w:lvlJc w:val="left"/>
      <w:pPr>
        <w:ind w:left="2102" w:hanging="420"/>
      </w:pPr>
      <w:rPr>
        <w:rFonts w:ascii="Wingdings" w:hAnsi="Wingdings" w:hint="default"/>
      </w:rPr>
    </w:lvl>
    <w:lvl w:ilvl="4" w:tplc="04090003" w:tentative="1">
      <w:start w:val="1"/>
      <w:numFmt w:val="bullet"/>
      <w:lvlText w:val=""/>
      <w:lvlJc w:val="left"/>
      <w:pPr>
        <w:ind w:left="2522" w:hanging="420"/>
      </w:pPr>
      <w:rPr>
        <w:rFonts w:ascii="Wingdings" w:hAnsi="Wingdings" w:hint="default"/>
      </w:rPr>
    </w:lvl>
    <w:lvl w:ilvl="5" w:tplc="04090005" w:tentative="1">
      <w:start w:val="1"/>
      <w:numFmt w:val="bullet"/>
      <w:lvlText w:val=""/>
      <w:lvlJc w:val="left"/>
      <w:pPr>
        <w:ind w:left="2942" w:hanging="420"/>
      </w:pPr>
      <w:rPr>
        <w:rFonts w:ascii="Wingdings" w:hAnsi="Wingdings" w:hint="default"/>
      </w:rPr>
    </w:lvl>
    <w:lvl w:ilvl="6" w:tplc="04090001" w:tentative="1">
      <w:start w:val="1"/>
      <w:numFmt w:val="bullet"/>
      <w:lvlText w:val=""/>
      <w:lvlJc w:val="left"/>
      <w:pPr>
        <w:ind w:left="3362" w:hanging="420"/>
      </w:pPr>
      <w:rPr>
        <w:rFonts w:ascii="Wingdings" w:hAnsi="Wingdings" w:hint="default"/>
      </w:rPr>
    </w:lvl>
    <w:lvl w:ilvl="7" w:tplc="04090003" w:tentative="1">
      <w:start w:val="1"/>
      <w:numFmt w:val="bullet"/>
      <w:lvlText w:val=""/>
      <w:lvlJc w:val="left"/>
      <w:pPr>
        <w:ind w:left="3782" w:hanging="420"/>
      </w:pPr>
      <w:rPr>
        <w:rFonts w:ascii="Wingdings" w:hAnsi="Wingdings" w:hint="default"/>
      </w:rPr>
    </w:lvl>
    <w:lvl w:ilvl="8" w:tplc="04090005" w:tentative="1">
      <w:start w:val="1"/>
      <w:numFmt w:val="bullet"/>
      <w:lvlText w:val=""/>
      <w:lvlJc w:val="left"/>
      <w:pPr>
        <w:ind w:left="4202" w:hanging="420"/>
      </w:pPr>
      <w:rPr>
        <w:rFonts w:ascii="Wingdings" w:hAnsi="Wingdings" w:hint="default"/>
      </w:rPr>
    </w:lvl>
  </w:abstractNum>
  <w:abstractNum w:abstractNumId="15">
    <w:nsid w:val="34031D58"/>
    <w:multiLevelType w:val="hybridMultilevel"/>
    <w:tmpl w:val="CF544080"/>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6">
    <w:nsid w:val="3433398D"/>
    <w:multiLevelType w:val="hybridMultilevel"/>
    <w:tmpl w:val="35A0AC50"/>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nsid w:val="38526F13"/>
    <w:multiLevelType w:val="multilevel"/>
    <w:tmpl w:val="D27C7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9A77312"/>
    <w:multiLevelType w:val="hybridMultilevel"/>
    <w:tmpl w:val="980CA1A0"/>
    <w:lvl w:ilvl="0" w:tplc="04090005">
      <w:start w:val="1"/>
      <w:numFmt w:val="bullet"/>
      <w:lvlText w:val=""/>
      <w:lvlJc w:val="left"/>
      <w:pPr>
        <w:ind w:left="842" w:hanging="420"/>
      </w:pPr>
      <w:rPr>
        <w:rFonts w:ascii="Wingdings" w:hAnsi="Wingdings" w:hint="default"/>
      </w:rPr>
    </w:lvl>
    <w:lvl w:ilvl="1" w:tplc="04090003" w:tentative="1">
      <w:start w:val="1"/>
      <w:numFmt w:val="bullet"/>
      <w:lvlText w:val=""/>
      <w:lvlJc w:val="left"/>
      <w:pPr>
        <w:ind w:left="1262" w:hanging="420"/>
      </w:pPr>
      <w:rPr>
        <w:rFonts w:ascii="Wingdings" w:hAnsi="Wingdings" w:hint="default"/>
      </w:rPr>
    </w:lvl>
    <w:lvl w:ilvl="2" w:tplc="04090005" w:tentative="1">
      <w:start w:val="1"/>
      <w:numFmt w:val="bullet"/>
      <w:lvlText w:val=""/>
      <w:lvlJc w:val="left"/>
      <w:pPr>
        <w:ind w:left="1682" w:hanging="420"/>
      </w:pPr>
      <w:rPr>
        <w:rFonts w:ascii="Wingdings" w:hAnsi="Wingdings" w:hint="default"/>
      </w:rPr>
    </w:lvl>
    <w:lvl w:ilvl="3" w:tplc="04090001" w:tentative="1">
      <w:start w:val="1"/>
      <w:numFmt w:val="bullet"/>
      <w:lvlText w:val=""/>
      <w:lvlJc w:val="left"/>
      <w:pPr>
        <w:ind w:left="2102" w:hanging="420"/>
      </w:pPr>
      <w:rPr>
        <w:rFonts w:ascii="Wingdings" w:hAnsi="Wingdings" w:hint="default"/>
      </w:rPr>
    </w:lvl>
    <w:lvl w:ilvl="4" w:tplc="04090003" w:tentative="1">
      <w:start w:val="1"/>
      <w:numFmt w:val="bullet"/>
      <w:lvlText w:val=""/>
      <w:lvlJc w:val="left"/>
      <w:pPr>
        <w:ind w:left="2522" w:hanging="420"/>
      </w:pPr>
      <w:rPr>
        <w:rFonts w:ascii="Wingdings" w:hAnsi="Wingdings" w:hint="default"/>
      </w:rPr>
    </w:lvl>
    <w:lvl w:ilvl="5" w:tplc="04090005" w:tentative="1">
      <w:start w:val="1"/>
      <w:numFmt w:val="bullet"/>
      <w:lvlText w:val=""/>
      <w:lvlJc w:val="left"/>
      <w:pPr>
        <w:ind w:left="2942" w:hanging="420"/>
      </w:pPr>
      <w:rPr>
        <w:rFonts w:ascii="Wingdings" w:hAnsi="Wingdings" w:hint="default"/>
      </w:rPr>
    </w:lvl>
    <w:lvl w:ilvl="6" w:tplc="04090001" w:tentative="1">
      <w:start w:val="1"/>
      <w:numFmt w:val="bullet"/>
      <w:lvlText w:val=""/>
      <w:lvlJc w:val="left"/>
      <w:pPr>
        <w:ind w:left="3362" w:hanging="420"/>
      </w:pPr>
      <w:rPr>
        <w:rFonts w:ascii="Wingdings" w:hAnsi="Wingdings" w:hint="default"/>
      </w:rPr>
    </w:lvl>
    <w:lvl w:ilvl="7" w:tplc="04090003" w:tentative="1">
      <w:start w:val="1"/>
      <w:numFmt w:val="bullet"/>
      <w:lvlText w:val=""/>
      <w:lvlJc w:val="left"/>
      <w:pPr>
        <w:ind w:left="3782" w:hanging="420"/>
      </w:pPr>
      <w:rPr>
        <w:rFonts w:ascii="Wingdings" w:hAnsi="Wingdings" w:hint="default"/>
      </w:rPr>
    </w:lvl>
    <w:lvl w:ilvl="8" w:tplc="04090005" w:tentative="1">
      <w:start w:val="1"/>
      <w:numFmt w:val="bullet"/>
      <w:lvlText w:val=""/>
      <w:lvlJc w:val="left"/>
      <w:pPr>
        <w:ind w:left="4202" w:hanging="420"/>
      </w:pPr>
      <w:rPr>
        <w:rFonts w:ascii="Wingdings" w:hAnsi="Wingdings" w:hint="default"/>
      </w:rPr>
    </w:lvl>
  </w:abstractNum>
  <w:abstractNum w:abstractNumId="19">
    <w:nsid w:val="3C496A1E"/>
    <w:multiLevelType w:val="hybridMultilevel"/>
    <w:tmpl w:val="B81469B2"/>
    <w:lvl w:ilvl="0" w:tplc="04090005">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0">
    <w:nsid w:val="3C7337DA"/>
    <w:multiLevelType w:val="multilevel"/>
    <w:tmpl w:val="EC7E3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D13393D"/>
    <w:multiLevelType w:val="hybridMultilevel"/>
    <w:tmpl w:val="EC2E56D8"/>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2">
    <w:nsid w:val="3EEF057F"/>
    <w:multiLevelType w:val="hybridMultilevel"/>
    <w:tmpl w:val="F16A2AB6"/>
    <w:lvl w:ilvl="0" w:tplc="04090005">
      <w:start w:val="1"/>
      <w:numFmt w:val="bullet"/>
      <w:lvlText w:val=""/>
      <w:lvlJc w:val="left"/>
      <w:pPr>
        <w:ind w:left="842" w:hanging="420"/>
      </w:pPr>
      <w:rPr>
        <w:rFonts w:ascii="Wingdings" w:hAnsi="Wingdings" w:hint="default"/>
      </w:rPr>
    </w:lvl>
    <w:lvl w:ilvl="1" w:tplc="04090003" w:tentative="1">
      <w:start w:val="1"/>
      <w:numFmt w:val="bullet"/>
      <w:lvlText w:val=""/>
      <w:lvlJc w:val="left"/>
      <w:pPr>
        <w:ind w:left="1262" w:hanging="420"/>
      </w:pPr>
      <w:rPr>
        <w:rFonts w:ascii="Wingdings" w:hAnsi="Wingdings" w:hint="default"/>
      </w:rPr>
    </w:lvl>
    <w:lvl w:ilvl="2" w:tplc="04090005" w:tentative="1">
      <w:start w:val="1"/>
      <w:numFmt w:val="bullet"/>
      <w:lvlText w:val=""/>
      <w:lvlJc w:val="left"/>
      <w:pPr>
        <w:ind w:left="1682" w:hanging="420"/>
      </w:pPr>
      <w:rPr>
        <w:rFonts w:ascii="Wingdings" w:hAnsi="Wingdings" w:hint="default"/>
      </w:rPr>
    </w:lvl>
    <w:lvl w:ilvl="3" w:tplc="04090001" w:tentative="1">
      <w:start w:val="1"/>
      <w:numFmt w:val="bullet"/>
      <w:lvlText w:val=""/>
      <w:lvlJc w:val="left"/>
      <w:pPr>
        <w:ind w:left="2102" w:hanging="420"/>
      </w:pPr>
      <w:rPr>
        <w:rFonts w:ascii="Wingdings" w:hAnsi="Wingdings" w:hint="default"/>
      </w:rPr>
    </w:lvl>
    <w:lvl w:ilvl="4" w:tplc="04090003" w:tentative="1">
      <w:start w:val="1"/>
      <w:numFmt w:val="bullet"/>
      <w:lvlText w:val=""/>
      <w:lvlJc w:val="left"/>
      <w:pPr>
        <w:ind w:left="2522" w:hanging="420"/>
      </w:pPr>
      <w:rPr>
        <w:rFonts w:ascii="Wingdings" w:hAnsi="Wingdings" w:hint="default"/>
      </w:rPr>
    </w:lvl>
    <w:lvl w:ilvl="5" w:tplc="04090005" w:tentative="1">
      <w:start w:val="1"/>
      <w:numFmt w:val="bullet"/>
      <w:lvlText w:val=""/>
      <w:lvlJc w:val="left"/>
      <w:pPr>
        <w:ind w:left="2942" w:hanging="420"/>
      </w:pPr>
      <w:rPr>
        <w:rFonts w:ascii="Wingdings" w:hAnsi="Wingdings" w:hint="default"/>
      </w:rPr>
    </w:lvl>
    <w:lvl w:ilvl="6" w:tplc="04090001" w:tentative="1">
      <w:start w:val="1"/>
      <w:numFmt w:val="bullet"/>
      <w:lvlText w:val=""/>
      <w:lvlJc w:val="left"/>
      <w:pPr>
        <w:ind w:left="3362" w:hanging="420"/>
      </w:pPr>
      <w:rPr>
        <w:rFonts w:ascii="Wingdings" w:hAnsi="Wingdings" w:hint="default"/>
      </w:rPr>
    </w:lvl>
    <w:lvl w:ilvl="7" w:tplc="04090003" w:tentative="1">
      <w:start w:val="1"/>
      <w:numFmt w:val="bullet"/>
      <w:lvlText w:val=""/>
      <w:lvlJc w:val="left"/>
      <w:pPr>
        <w:ind w:left="3782" w:hanging="420"/>
      </w:pPr>
      <w:rPr>
        <w:rFonts w:ascii="Wingdings" w:hAnsi="Wingdings" w:hint="default"/>
      </w:rPr>
    </w:lvl>
    <w:lvl w:ilvl="8" w:tplc="04090005" w:tentative="1">
      <w:start w:val="1"/>
      <w:numFmt w:val="bullet"/>
      <w:lvlText w:val=""/>
      <w:lvlJc w:val="left"/>
      <w:pPr>
        <w:ind w:left="4202" w:hanging="420"/>
      </w:pPr>
      <w:rPr>
        <w:rFonts w:ascii="Wingdings" w:hAnsi="Wingdings" w:hint="default"/>
      </w:rPr>
    </w:lvl>
  </w:abstractNum>
  <w:abstractNum w:abstractNumId="23">
    <w:nsid w:val="405F46A6"/>
    <w:multiLevelType w:val="hybridMultilevel"/>
    <w:tmpl w:val="19AC4112"/>
    <w:lvl w:ilvl="0" w:tplc="04090005">
      <w:start w:val="1"/>
      <w:numFmt w:val="bullet"/>
      <w:lvlText w:val=""/>
      <w:lvlJc w:val="left"/>
      <w:pPr>
        <w:ind w:left="842" w:hanging="420"/>
      </w:pPr>
      <w:rPr>
        <w:rFonts w:ascii="Wingdings" w:hAnsi="Wingdings" w:hint="default"/>
      </w:rPr>
    </w:lvl>
    <w:lvl w:ilvl="1" w:tplc="04090003" w:tentative="1">
      <w:start w:val="1"/>
      <w:numFmt w:val="bullet"/>
      <w:lvlText w:val=""/>
      <w:lvlJc w:val="left"/>
      <w:pPr>
        <w:ind w:left="1262" w:hanging="420"/>
      </w:pPr>
      <w:rPr>
        <w:rFonts w:ascii="Wingdings" w:hAnsi="Wingdings" w:hint="default"/>
      </w:rPr>
    </w:lvl>
    <w:lvl w:ilvl="2" w:tplc="04090005" w:tentative="1">
      <w:start w:val="1"/>
      <w:numFmt w:val="bullet"/>
      <w:lvlText w:val=""/>
      <w:lvlJc w:val="left"/>
      <w:pPr>
        <w:ind w:left="1682" w:hanging="420"/>
      </w:pPr>
      <w:rPr>
        <w:rFonts w:ascii="Wingdings" w:hAnsi="Wingdings" w:hint="default"/>
      </w:rPr>
    </w:lvl>
    <w:lvl w:ilvl="3" w:tplc="04090001" w:tentative="1">
      <w:start w:val="1"/>
      <w:numFmt w:val="bullet"/>
      <w:lvlText w:val=""/>
      <w:lvlJc w:val="left"/>
      <w:pPr>
        <w:ind w:left="2102" w:hanging="420"/>
      </w:pPr>
      <w:rPr>
        <w:rFonts w:ascii="Wingdings" w:hAnsi="Wingdings" w:hint="default"/>
      </w:rPr>
    </w:lvl>
    <w:lvl w:ilvl="4" w:tplc="04090003" w:tentative="1">
      <w:start w:val="1"/>
      <w:numFmt w:val="bullet"/>
      <w:lvlText w:val=""/>
      <w:lvlJc w:val="left"/>
      <w:pPr>
        <w:ind w:left="2522" w:hanging="420"/>
      </w:pPr>
      <w:rPr>
        <w:rFonts w:ascii="Wingdings" w:hAnsi="Wingdings" w:hint="default"/>
      </w:rPr>
    </w:lvl>
    <w:lvl w:ilvl="5" w:tplc="04090005" w:tentative="1">
      <w:start w:val="1"/>
      <w:numFmt w:val="bullet"/>
      <w:lvlText w:val=""/>
      <w:lvlJc w:val="left"/>
      <w:pPr>
        <w:ind w:left="2942" w:hanging="420"/>
      </w:pPr>
      <w:rPr>
        <w:rFonts w:ascii="Wingdings" w:hAnsi="Wingdings" w:hint="default"/>
      </w:rPr>
    </w:lvl>
    <w:lvl w:ilvl="6" w:tplc="04090001" w:tentative="1">
      <w:start w:val="1"/>
      <w:numFmt w:val="bullet"/>
      <w:lvlText w:val=""/>
      <w:lvlJc w:val="left"/>
      <w:pPr>
        <w:ind w:left="3362" w:hanging="420"/>
      </w:pPr>
      <w:rPr>
        <w:rFonts w:ascii="Wingdings" w:hAnsi="Wingdings" w:hint="default"/>
      </w:rPr>
    </w:lvl>
    <w:lvl w:ilvl="7" w:tplc="04090003" w:tentative="1">
      <w:start w:val="1"/>
      <w:numFmt w:val="bullet"/>
      <w:lvlText w:val=""/>
      <w:lvlJc w:val="left"/>
      <w:pPr>
        <w:ind w:left="3782" w:hanging="420"/>
      </w:pPr>
      <w:rPr>
        <w:rFonts w:ascii="Wingdings" w:hAnsi="Wingdings" w:hint="default"/>
      </w:rPr>
    </w:lvl>
    <w:lvl w:ilvl="8" w:tplc="04090005" w:tentative="1">
      <w:start w:val="1"/>
      <w:numFmt w:val="bullet"/>
      <w:lvlText w:val=""/>
      <w:lvlJc w:val="left"/>
      <w:pPr>
        <w:ind w:left="4202" w:hanging="420"/>
      </w:pPr>
      <w:rPr>
        <w:rFonts w:ascii="Wingdings" w:hAnsi="Wingdings" w:hint="default"/>
      </w:rPr>
    </w:lvl>
  </w:abstractNum>
  <w:abstractNum w:abstractNumId="24">
    <w:nsid w:val="418132E4"/>
    <w:multiLevelType w:val="hybridMultilevel"/>
    <w:tmpl w:val="08841998"/>
    <w:lvl w:ilvl="0" w:tplc="8A94EBFE">
      <w:start w:val="1"/>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25">
    <w:nsid w:val="44E94F4F"/>
    <w:multiLevelType w:val="multilevel"/>
    <w:tmpl w:val="BC00C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4AC23A88"/>
    <w:multiLevelType w:val="hybridMultilevel"/>
    <w:tmpl w:val="47F85DF8"/>
    <w:lvl w:ilvl="0" w:tplc="04090001">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27">
    <w:nsid w:val="4C1458D9"/>
    <w:multiLevelType w:val="hybridMultilevel"/>
    <w:tmpl w:val="85F6B132"/>
    <w:lvl w:ilvl="0" w:tplc="04090005">
      <w:start w:val="1"/>
      <w:numFmt w:val="bullet"/>
      <w:lvlText w:val=""/>
      <w:lvlJc w:val="left"/>
      <w:pPr>
        <w:ind w:left="842" w:hanging="420"/>
      </w:pPr>
      <w:rPr>
        <w:rFonts w:ascii="Wingdings" w:hAnsi="Wingdings" w:hint="default"/>
      </w:rPr>
    </w:lvl>
    <w:lvl w:ilvl="1" w:tplc="04090003" w:tentative="1">
      <w:start w:val="1"/>
      <w:numFmt w:val="bullet"/>
      <w:lvlText w:val=""/>
      <w:lvlJc w:val="left"/>
      <w:pPr>
        <w:ind w:left="1262" w:hanging="420"/>
      </w:pPr>
      <w:rPr>
        <w:rFonts w:ascii="Wingdings" w:hAnsi="Wingdings" w:hint="default"/>
      </w:rPr>
    </w:lvl>
    <w:lvl w:ilvl="2" w:tplc="04090005" w:tentative="1">
      <w:start w:val="1"/>
      <w:numFmt w:val="bullet"/>
      <w:lvlText w:val=""/>
      <w:lvlJc w:val="left"/>
      <w:pPr>
        <w:ind w:left="1682" w:hanging="420"/>
      </w:pPr>
      <w:rPr>
        <w:rFonts w:ascii="Wingdings" w:hAnsi="Wingdings" w:hint="default"/>
      </w:rPr>
    </w:lvl>
    <w:lvl w:ilvl="3" w:tplc="04090001" w:tentative="1">
      <w:start w:val="1"/>
      <w:numFmt w:val="bullet"/>
      <w:lvlText w:val=""/>
      <w:lvlJc w:val="left"/>
      <w:pPr>
        <w:ind w:left="2102" w:hanging="420"/>
      </w:pPr>
      <w:rPr>
        <w:rFonts w:ascii="Wingdings" w:hAnsi="Wingdings" w:hint="default"/>
      </w:rPr>
    </w:lvl>
    <w:lvl w:ilvl="4" w:tplc="04090003" w:tentative="1">
      <w:start w:val="1"/>
      <w:numFmt w:val="bullet"/>
      <w:lvlText w:val=""/>
      <w:lvlJc w:val="left"/>
      <w:pPr>
        <w:ind w:left="2522" w:hanging="420"/>
      </w:pPr>
      <w:rPr>
        <w:rFonts w:ascii="Wingdings" w:hAnsi="Wingdings" w:hint="default"/>
      </w:rPr>
    </w:lvl>
    <w:lvl w:ilvl="5" w:tplc="04090005" w:tentative="1">
      <w:start w:val="1"/>
      <w:numFmt w:val="bullet"/>
      <w:lvlText w:val=""/>
      <w:lvlJc w:val="left"/>
      <w:pPr>
        <w:ind w:left="2942" w:hanging="420"/>
      </w:pPr>
      <w:rPr>
        <w:rFonts w:ascii="Wingdings" w:hAnsi="Wingdings" w:hint="default"/>
      </w:rPr>
    </w:lvl>
    <w:lvl w:ilvl="6" w:tplc="04090001" w:tentative="1">
      <w:start w:val="1"/>
      <w:numFmt w:val="bullet"/>
      <w:lvlText w:val=""/>
      <w:lvlJc w:val="left"/>
      <w:pPr>
        <w:ind w:left="3362" w:hanging="420"/>
      </w:pPr>
      <w:rPr>
        <w:rFonts w:ascii="Wingdings" w:hAnsi="Wingdings" w:hint="default"/>
      </w:rPr>
    </w:lvl>
    <w:lvl w:ilvl="7" w:tplc="04090003" w:tentative="1">
      <w:start w:val="1"/>
      <w:numFmt w:val="bullet"/>
      <w:lvlText w:val=""/>
      <w:lvlJc w:val="left"/>
      <w:pPr>
        <w:ind w:left="3782" w:hanging="420"/>
      </w:pPr>
      <w:rPr>
        <w:rFonts w:ascii="Wingdings" w:hAnsi="Wingdings" w:hint="default"/>
      </w:rPr>
    </w:lvl>
    <w:lvl w:ilvl="8" w:tplc="04090005" w:tentative="1">
      <w:start w:val="1"/>
      <w:numFmt w:val="bullet"/>
      <w:lvlText w:val=""/>
      <w:lvlJc w:val="left"/>
      <w:pPr>
        <w:ind w:left="4202" w:hanging="420"/>
      </w:pPr>
      <w:rPr>
        <w:rFonts w:ascii="Wingdings" w:hAnsi="Wingdings" w:hint="default"/>
      </w:rPr>
    </w:lvl>
  </w:abstractNum>
  <w:abstractNum w:abstractNumId="28">
    <w:nsid w:val="4E83401F"/>
    <w:multiLevelType w:val="hybridMultilevel"/>
    <w:tmpl w:val="724A14A2"/>
    <w:lvl w:ilvl="0" w:tplc="04090005">
      <w:start w:val="1"/>
      <w:numFmt w:val="bullet"/>
      <w:lvlText w:val=""/>
      <w:lvlJc w:val="left"/>
      <w:pPr>
        <w:ind w:left="842" w:hanging="420"/>
      </w:pPr>
      <w:rPr>
        <w:rFonts w:ascii="Wingdings" w:hAnsi="Wingdings" w:hint="default"/>
      </w:rPr>
    </w:lvl>
    <w:lvl w:ilvl="1" w:tplc="04090003" w:tentative="1">
      <w:start w:val="1"/>
      <w:numFmt w:val="bullet"/>
      <w:lvlText w:val=""/>
      <w:lvlJc w:val="left"/>
      <w:pPr>
        <w:ind w:left="1262" w:hanging="420"/>
      </w:pPr>
      <w:rPr>
        <w:rFonts w:ascii="Wingdings" w:hAnsi="Wingdings" w:hint="default"/>
      </w:rPr>
    </w:lvl>
    <w:lvl w:ilvl="2" w:tplc="04090005" w:tentative="1">
      <w:start w:val="1"/>
      <w:numFmt w:val="bullet"/>
      <w:lvlText w:val=""/>
      <w:lvlJc w:val="left"/>
      <w:pPr>
        <w:ind w:left="1682" w:hanging="420"/>
      </w:pPr>
      <w:rPr>
        <w:rFonts w:ascii="Wingdings" w:hAnsi="Wingdings" w:hint="default"/>
      </w:rPr>
    </w:lvl>
    <w:lvl w:ilvl="3" w:tplc="04090001" w:tentative="1">
      <w:start w:val="1"/>
      <w:numFmt w:val="bullet"/>
      <w:lvlText w:val=""/>
      <w:lvlJc w:val="left"/>
      <w:pPr>
        <w:ind w:left="2102" w:hanging="420"/>
      </w:pPr>
      <w:rPr>
        <w:rFonts w:ascii="Wingdings" w:hAnsi="Wingdings" w:hint="default"/>
      </w:rPr>
    </w:lvl>
    <w:lvl w:ilvl="4" w:tplc="04090003" w:tentative="1">
      <w:start w:val="1"/>
      <w:numFmt w:val="bullet"/>
      <w:lvlText w:val=""/>
      <w:lvlJc w:val="left"/>
      <w:pPr>
        <w:ind w:left="2522" w:hanging="420"/>
      </w:pPr>
      <w:rPr>
        <w:rFonts w:ascii="Wingdings" w:hAnsi="Wingdings" w:hint="default"/>
      </w:rPr>
    </w:lvl>
    <w:lvl w:ilvl="5" w:tplc="04090005" w:tentative="1">
      <w:start w:val="1"/>
      <w:numFmt w:val="bullet"/>
      <w:lvlText w:val=""/>
      <w:lvlJc w:val="left"/>
      <w:pPr>
        <w:ind w:left="2942" w:hanging="420"/>
      </w:pPr>
      <w:rPr>
        <w:rFonts w:ascii="Wingdings" w:hAnsi="Wingdings" w:hint="default"/>
      </w:rPr>
    </w:lvl>
    <w:lvl w:ilvl="6" w:tplc="04090001" w:tentative="1">
      <w:start w:val="1"/>
      <w:numFmt w:val="bullet"/>
      <w:lvlText w:val=""/>
      <w:lvlJc w:val="left"/>
      <w:pPr>
        <w:ind w:left="3362" w:hanging="420"/>
      </w:pPr>
      <w:rPr>
        <w:rFonts w:ascii="Wingdings" w:hAnsi="Wingdings" w:hint="default"/>
      </w:rPr>
    </w:lvl>
    <w:lvl w:ilvl="7" w:tplc="04090003" w:tentative="1">
      <w:start w:val="1"/>
      <w:numFmt w:val="bullet"/>
      <w:lvlText w:val=""/>
      <w:lvlJc w:val="left"/>
      <w:pPr>
        <w:ind w:left="3782" w:hanging="420"/>
      </w:pPr>
      <w:rPr>
        <w:rFonts w:ascii="Wingdings" w:hAnsi="Wingdings" w:hint="default"/>
      </w:rPr>
    </w:lvl>
    <w:lvl w:ilvl="8" w:tplc="04090005" w:tentative="1">
      <w:start w:val="1"/>
      <w:numFmt w:val="bullet"/>
      <w:lvlText w:val=""/>
      <w:lvlJc w:val="left"/>
      <w:pPr>
        <w:ind w:left="4202" w:hanging="420"/>
      </w:pPr>
      <w:rPr>
        <w:rFonts w:ascii="Wingdings" w:hAnsi="Wingdings" w:hint="default"/>
      </w:rPr>
    </w:lvl>
  </w:abstractNum>
  <w:abstractNum w:abstractNumId="29">
    <w:nsid w:val="4EBC5483"/>
    <w:multiLevelType w:val="hybridMultilevel"/>
    <w:tmpl w:val="6B564114"/>
    <w:lvl w:ilvl="0" w:tplc="821E2936">
      <w:start w:val="1"/>
      <w:numFmt w:val="decimal"/>
      <w:lvlText w:val="%1）"/>
      <w:lvlJc w:val="left"/>
      <w:pPr>
        <w:ind w:left="1868" w:hanging="720"/>
      </w:pPr>
      <w:rPr>
        <w:rFonts w:hint="default"/>
        <w:b/>
        <w:color w:val="4F4F4F"/>
        <w:sz w:val="20"/>
      </w:rPr>
    </w:lvl>
    <w:lvl w:ilvl="1" w:tplc="04090019" w:tentative="1">
      <w:start w:val="1"/>
      <w:numFmt w:val="lowerLetter"/>
      <w:lvlText w:val="%2)"/>
      <w:lvlJc w:val="left"/>
      <w:pPr>
        <w:ind w:left="1988" w:hanging="420"/>
      </w:pPr>
    </w:lvl>
    <w:lvl w:ilvl="2" w:tplc="0409001B" w:tentative="1">
      <w:start w:val="1"/>
      <w:numFmt w:val="lowerRoman"/>
      <w:lvlText w:val="%3."/>
      <w:lvlJc w:val="right"/>
      <w:pPr>
        <w:ind w:left="2408" w:hanging="420"/>
      </w:pPr>
    </w:lvl>
    <w:lvl w:ilvl="3" w:tplc="0409000F" w:tentative="1">
      <w:start w:val="1"/>
      <w:numFmt w:val="decimal"/>
      <w:lvlText w:val="%4."/>
      <w:lvlJc w:val="left"/>
      <w:pPr>
        <w:ind w:left="2828" w:hanging="420"/>
      </w:pPr>
    </w:lvl>
    <w:lvl w:ilvl="4" w:tplc="04090019" w:tentative="1">
      <w:start w:val="1"/>
      <w:numFmt w:val="lowerLetter"/>
      <w:lvlText w:val="%5)"/>
      <w:lvlJc w:val="left"/>
      <w:pPr>
        <w:ind w:left="3248" w:hanging="420"/>
      </w:pPr>
    </w:lvl>
    <w:lvl w:ilvl="5" w:tplc="0409001B" w:tentative="1">
      <w:start w:val="1"/>
      <w:numFmt w:val="lowerRoman"/>
      <w:lvlText w:val="%6."/>
      <w:lvlJc w:val="right"/>
      <w:pPr>
        <w:ind w:left="3668" w:hanging="420"/>
      </w:pPr>
    </w:lvl>
    <w:lvl w:ilvl="6" w:tplc="0409000F" w:tentative="1">
      <w:start w:val="1"/>
      <w:numFmt w:val="decimal"/>
      <w:lvlText w:val="%7."/>
      <w:lvlJc w:val="left"/>
      <w:pPr>
        <w:ind w:left="4088" w:hanging="420"/>
      </w:pPr>
    </w:lvl>
    <w:lvl w:ilvl="7" w:tplc="04090019" w:tentative="1">
      <w:start w:val="1"/>
      <w:numFmt w:val="lowerLetter"/>
      <w:lvlText w:val="%8)"/>
      <w:lvlJc w:val="left"/>
      <w:pPr>
        <w:ind w:left="4508" w:hanging="420"/>
      </w:pPr>
    </w:lvl>
    <w:lvl w:ilvl="8" w:tplc="0409001B" w:tentative="1">
      <w:start w:val="1"/>
      <w:numFmt w:val="lowerRoman"/>
      <w:lvlText w:val="%9."/>
      <w:lvlJc w:val="right"/>
      <w:pPr>
        <w:ind w:left="4928" w:hanging="420"/>
      </w:pPr>
    </w:lvl>
  </w:abstractNum>
  <w:abstractNum w:abstractNumId="30">
    <w:nsid w:val="545C27ED"/>
    <w:multiLevelType w:val="multilevel"/>
    <w:tmpl w:val="F4BA4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9804BF7"/>
    <w:multiLevelType w:val="hybridMultilevel"/>
    <w:tmpl w:val="FDC660C2"/>
    <w:lvl w:ilvl="0" w:tplc="04090005">
      <w:start w:val="1"/>
      <w:numFmt w:val="bullet"/>
      <w:lvlText w:val=""/>
      <w:lvlJc w:val="left"/>
      <w:pPr>
        <w:ind w:left="842" w:hanging="420"/>
      </w:pPr>
      <w:rPr>
        <w:rFonts w:ascii="Wingdings" w:hAnsi="Wingdings" w:hint="default"/>
      </w:rPr>
    </w:lvl>
    <w:lvl w:ilvl="1" w:tplc="04090003" w:tentative="1">
      <w:start w:val="1"/>
      <w:numFmt w:val="bullet"/>
      <w:lvlText w:val=""/>
      <w:lvlJc w:val="left"/>
      <w:pPr>
        <w:ind w:left="1262" w:hanging="420"/>
      </w:pPr>
      <w:rPr>
        <w:rFonts w:ascii="Wingdings" w:hAnsi="Wingdings" w:hint="default"/>
      </w:rPr>
    </w:lvl>
    <w:lvl w:ilvl="2" w:tplc="04090005" w:tentative="1">
      <w:start w:val="1"/>
      <w:numFmt w:val="bullet"/>
      <w:lvlText w:val=""/>
      <w:lvlJc w:val="left"/>
      <w:pPr>
        <w:ind w:left="1682" w:hanging="420"/>
      </w:pPr>
      <w:rPr>
        <w:rFonts w:ascii="Wingdings" w:hAnsi="Wingdings" w:hint="default"/>
      </w:rPr>
    </w:lvl>
    <w:lvl w:ilvl="3" w:tplc="04090001" w:tentative="1">
      <w:start w:val="1"/>
      <w:numFmt w:val="bullet"/>
      <w:lvlText w:val=""/>
      <w:lvlJc w:val="left"/>
      <w:pPr>
        <w:ind w:left="2102" w:hanging="420"/>
      </w:pPr>
      <w:rPr>
        <w:rFonts w:ascii="Wingdings" w:hAnsi="Wingdings" w:hint="default"/>
      </w:rPr>
    </w:lvl>
    <w:lvl w:ilvl="4" w:tplc="04090003" w:tentative="1">
      <w:start w:val="1"/>
      <w:numFmt w:val="bullet"/>
      <w:lvlText w:val=""/>
      <w:lvlJc w:val="left"/>
      <w:pPr>
        <w:ind w:left="2522" w:hanging="420"/>
      </w:pPr>
      <w:rPr>
        <w:rFonts w:ascii="Wingdings" w:hAnsi="Wingdings" w:hint="default"/>
      </w:rPr>
    </w:lvl>
    <w:lvl w:ilvl="5" w:tplc="04090005" w:tentative="1">
      <w:start w:val="1"/>
      <w:numFmt w:val="bullet"/>
      <w:lvlText w:val=""/>
      <w:lvlJc w:val="left"/>
      <w:pPr>
        <w:ind w:left="2942" w:hanging="420"/>
      </w:pPr>
      <w:rPr>
        <w:rFonts w:ascii="Wingdings" w:hAnsi="Wingdings" w:hint="default"/>
      </w:rPr>
    </w:lvl>
    <w:lvl w:ilvl="6" w:tplc="04090001" w:tentative="1">
      <w:start w:val="1"/>
      <w:numFmt w:val="bullet"/>
      <w:lvlText w:val=""/>
      <w:lvlJc w:val="left"/>
      <w:pPr>
        <w:ind w:left="3362" w:hanging="420"/>
      </w:pPr>
      <w:rPr>
        <w:rFonts w:ascii="Wingdings" w:hAnsi="Wingdings" w:hint="default"/>
      </w:rPr>
    </w:lvl>
    <w:lvl w:ilvl="7" w:tplc="04090003" w:tentative="1">
      <w:start w:val="1"/>
      <w:numFmt w:val="bullet"/>
      <w:lvlText w:val=""/>
      <w:lvlJc w:val="left"/>
      <w:pPr>
        <w:ind w:left="3782" w:hanging="420"/>
      </w:pPr>
      <w:rPr>
        <w:rFonts w:ascii="Wingdings" w:hAnsi="Wingdings" w:hint="default"/>
      </w:rPr>
    </w:lvl>
    <w:lvl w:ilvl="8" w:tplc="04090005" w:tentative="1">
      <w:start w:val="1"/>
      <w:numFmt w:val="bullet"/>
      <w:lvlText w:val=""/>
      <w:lvlJc w:val="left"/>
      <w:pPr>
        <w:ind w:left="4202" w:hanging="420"/>
      </w:pPr>
      <w:rPr>
        <w:rFonts w:ascii="Wingdings" w:hAnsi="Wingdings" w:hint="default"/>
      </w:rPr>
    </w:lvl>
  </w:abstractNum>
  <w:abstractNum w:abstractNumId="32">
    <w:nsid w:val="5A0248A4"/>
    <w:multiLevelType w:val="hybridMultilevel"/>
    <w:tmpl w:val="DD2ED384"/>
    <w:lvl w:ilvl="0" w:tplc="8D0C834E">
      <w:start w:val="1"/>
      <w:numFmt w:val="decimal"/>
      <w:lvlText w:val="%1，"/>
      <w:lvlJc w:val="left"/>
      <w:pPr>
        <w:ind w:left="782" w:hanging="36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33">
    <w:nsid w:val="6265044C"/>
    <w:multiLevelType w:val="hybridMultilevel"/>
    <w:tmpl w:val="F5B83FA6"/>
    <w:lvl w:ilvl="0" w:tplc="2CB22CB8">
      <w:start w:val="1"/>
      <w:numFmt w:val="decimal"/>
      <w:lvlText w:val="%1，"/>
      <w:lvlJc w:val="left"/>
      <w:pPr>
        <w:ind w:left="1305" w:hanging="825"/>
      </w:pPr>
      <w:rPr>
        <w:rFonts w:hint="default"/>
        <w:color w:val="00000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4">
    <w:nsid w:val="67BC6E54"/>
    <w:multiLevelType w:val="hybridMultilevel"/>
    <w:tmpl w:val="D098FA0E"/>
    <w:lvl w:ilvl="0" w:tplc="04090005">
      <w:start w:val="1"/>
      <w:numFmt w:val="bullet"/>
      <w:lvlText w:val=""/>
      <w:lvlJc w:val="left"/>
      <w:pPr>
        <w:ind w:left="842" w:hanging="420"/>
      </w:pPr>
      <w:rPr>
        <w:rFonts w:ascii="Wingdings" w:hAnsi="Wingdings" w:hint="default"/>
      </w:rPr>
    </w:lvl>
    <w:lvl w:ilvl="1" w:tplc="04090003" w:tentative="1">
      <w:start w:val="1"/>
      <w:numFmt w:val="bullet"/>
      <w:lvlText w:val=""/>
      <w:lvlJc w:val="left"/>
      <w:pPr>
        <w:ind w:left="1262" w:hanging="420"/>
      </w:pPr>
      <w:rPr>
        <w:rFonts w:ascii="Wingdings" w:hAnsi="Wingdings" w:hint="default"/>
      </w:rPr>
    </w:lvl>
    <w:lvl w:ilvl="2" w:tplc="04090005" w:tentative="1">
      <w:start w:val="1"/>
      <w:numFmt w:val="bullet"/>
      <w:lvlText w:val=""/>
      <w:lvlJc w:val="left"/>
      <w:pPr>
        <w:ind w:left="1682" w:hanging="420"/>
      </w:pPr>
      <w:rPr>
        <w:rFonts w:ascii="Wingdings" w:hAnsi="Wingdings" w:hint="default"/>
      </w:rPr>
    </w:lvl>
    <w:lvl w:ilvl="3" w:tplc="04090001" w:tentative="1">
      <w:start w:val="1"/>
      <w:numFmt w:val="bullet"/>
      <w:lvlText w:val=""/>
      <w:lvlJc w:val="left"/>
      <w:pPr>
        <w:ind w:left="2102" w:hanging="420"/>
      </w:pPr>
      <w:rPr>
        <w:rFonts w:ascii="Wingdings" w:hAnsi="Wingdings" w:hint="default"/>
      </w:rPr>
    </w:lvl>
    <w:lvl w:ilvl="4" w:tplc="04090003" w:tentative="1">
      <w:start w:val="1"/>
      <w:numFmt w:val="bullet"/>
      <w:lvlText w:val=""/>
      <w:lvlJc w:val="left"/>
      <w:pPr>
        <w:ind w:left="2522" w:hanging="420"/>
      </w:pPr>
      <w:rPr>
        <w:rFonts w:ascii="Wingdings" w:hAnsi="Wingdings" w:hint="default"/>
      </w:rPr>
    </w:lvl>
    <w:lvl w:ilvl="5" w:tplc="04090005" w:tentative="1">
      <w:start w:val="1"/>
      <w:numFmt w:val="bullet"/>
      <w:lvlText w:val=""/>
      <w:lvlJc w:val="left"/>
      <w:pPr>
        <w:ind w:left="2942" w:hanging="420"/>
      </w:pPr>
      <w:rPr>
        <w:rFonts w:ascii="Wingdings" w:hAnsi="Wingdings" w:hint="default"/>
      </w:rPr>
    </w:lvl>
    <w:lvl w:ilvl="6" w:tplc="04090001" w:tentative="1">
      <w:start w:val="1"/>
      <w:numFmt w:val="bullet"/>
      <w:lvlText w:val=""/>
      <w:lvlJc w:val="left"/>
      <w:pPr>
        <w:ind w:left="3362" w:hanging="420"/>
      </w:pPr>
      <w:rPr>
        <w:rFonts w:ascii="Wingdings" w:hAnsi="Wingdings" w:hint="default"/>
      </w:rPr>
    </w:lvl>
    <w:lvl w:ilvl="7" w:tplc="04090003" w:tentative="1">
      <w:start w:val="1"/>
      <w:numFmt w:val="bullet"/>
      <w:lvlText w:val=""/>
      <w:lvlJc w:val="left"/>
      <w:pPr>
        <w:ind w:left="3782" w:hanging="420"/>
      </w:pPr>
      <w:rPr>
        <w:rFonts w:ascii="Wingdings" w:hAnsi="Wingdings" w:hint="default"/>
      </w:rPr>
    </w:lvl>
    <w:lvl w:ilvl="8" w:tplc="04090005" w:tentative="1">
      <w:start w:val="1"/>
      <w:numFmt w:val="bullet"/>
      <w:lvlText w:val=""/>
      <w:lvlJc w:val="left"/>
      <w:pPr>
        <w:ind w:left="4202" w:hanging="420"/>
      </w:pPr>
      <w:rPr>
        <w:rFonts w:ascii="Wingdings" w:hAnsi="Wingdings" w:hint="default"/>
      </w:rPr>
    </w:lvl>
  </w:abstractNum>
  <w:abstractNum w:abstractNumId="35">
    <w:nsid w:val="69581A0A"/>
    <w:multiLevelType w:val="multilevel"/>
    <w:tmpl w:val="601EC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nsid w:val="6D4C5C05"/>
    <w:multiLevelType w:val="hybridMultilevel"/>
    <w:tmpl w:val="A802BEDE"/>
    <w:lvl w:ilvl="0" w:tplc="360E366E">
      <w:start w:val="1"/>
      <w:numFmt w:val="decimal"/>
      <w:lvlText w:val="%1，"/>
      <w:lvlJc w:val="left"/>
      <w:pPr>
        <w:ind w:left="1148" w:hanging="720"/>
      </w:pPr>
      <w:rPr>
        <w:rFonts w:hint="default"/>
        <w:b/>
        <w:color w:val="4F4F4F"/>
        <w:sz w:val="20"/>
      </w:rPr>
    </w:lvl>
    <w:lvl w:ilvl="1" w:tplc="04090019" w:tentative="1">
      <w:start w:val="1"/>
      <w:numFmt w:val="lowerLetter"/>
      <w:lvlText w:val="%2)"/>
      <w:lvlJc w:val="left"/>
      <w:pPr>
        <w:ind w:left="1268" w:hanging="420"/>
      </w:pPr>
    </w:lvl>
    <w:lvl w:ilvl="2" w:tplc="0409001B" w:tentative="1">
      <w:start w:val="1"/>
      <w:numFmt w:val="lowerRoman"/>
      <w:lvlText w:val="%3."/>
      <w:lvlJc w:val="right"/>
      <w:pPr>
        <w:ind w:left="1688" w:hanging="420"/>
      </w:pPr>
    </w:lvl>
    <w:lvl w:ilvl="3" w:tplc="0409000F" w:tentative="1">
      <w:start w:val="1"/>
      <w:numFmt w:val="decimal"/>
      <w:lvlText w:val="%4."/>
      <w:lvlJc w:val="left"/>
      <w:pPr>
        <w:ind w:left="2108" w:hanging="420"/>
      </w:pPr>
    </w:lvl>
    <w:lvl w:ilvl="4" w:tplc="04090019" w:tentative="1">
      <w:start w:val="1"/>
      <w:numFmt w:val="lowerLetter"/>
      <w:lvlText w:val="%5)"/>
      <w:lvlJc w:val="left"/>
      <w:pPr>
        <w:ind w:left="2528" w:hanging="420"/>
      </w:pPr>
    </w:lvl>
    <w:lvl w:ilvl="5" w:tplc="0409001B" w:tentative="1">
      <w:start w:val="1"/>
      <w:numFmt w:val="lowerRoman"/>
      <w:lvlText w:val="%6."/>
      <w:lvlJc w:val="right"/>
      <w:pPr>
        <w:ind w:left="2948" w:hanging="420"/>
      </w:pPr>
    </w:lvl>
    <w:lvl w:ilvl="6" w:tplc="0409000F" w:tentative="1">
      <w:start w:val="1"/>
      <w:numFmt w:val="decimal"/>
      <w:lvlText w:val="%7."/>
      <w:lvlJc w:val="left"/>
      <w:pPr>
        <w:ind w:left="3368" w:hanging="420"/>
      </w:pPr>
    </w:lvl>
    <w:lvl w:ilvl="7" w:tplc="04090019" w:tentative="1">
      <w:start w:val="1"/>
      <w:numFmt w:val="lowerLetter"/>
      <w:lvlText w:val="%8)"/>
      <w:lvlJc w:val="left"/>
      <w:pPr>
        <w:ind w:left="3788" w:hanging="420"/>
      </w:pPr>
    </w:lvl>
    <w:lvl w:ilvl="8" w:tplc="0409001B" w:tentative="1">
      <w:start w:val="1"/>
      <w:numFmt w:val="lowerRoman"/>
      <w:lvlText w:val="%9."/>
      <w:lvlJc w:val="right"/>
      <w:pPr>
        <w:ind w:left="4208" w:hanging="420"/>
      </w:pPr>
    </w:lvl>
  </w:abstractNum>
  <w:abstractNum w:abstractNumId="37">
    <w:nsid w:val="72A91681"/>
    <w:multiLevelType w:val="hybridMultilevel"/>
    <w:tmpl w:val="8788D874"/>
    <w:lvl w:ilvl="0" w:tplc="B34270B6">
      <w:start w:val="1"/>
      <w:numFmt w:val="decimal"/>
      <w:lvlText w:val="%1，"/>
      <w:lvlJc w:val="left"/>
      <w:pPr>
        <w:ind w:left="1232" w:hanging="360"/>
      </w:pPr>
      <w:rPr>
        <w:rFonts w:ascii="微软雅黑" w:eastAsia="微软雅黑" w:hAnsi="微软雅黑" w:cs="宋体" w:hint="default"/>
        <w:color w:val="AB1942"/>
        <w:sz w:val="20"/>
      </w:rPr>
    </w:lvl>
    <w:lvl w:ilvl="1" w:tplc="04090019" w:tentative="1">
      <w:start w:val="1"/>
      <w:numFmt w:val="lowerLetter"/>
      <w:lvlText w:val="%2)"/>
      <w:lvlJc w:val="left"/>
      <w:pPr>
        <w:ind w:left="1712" w:hanging="420"/>
      </w:pPr>
    </w:lvl>
    <w:lvl w:ilvl="2" w:tplc="0409001B" w:tentative="1">
      <w:start w:val="1"/>
      <w:numFmt w:val="lowerRoman"/>
      <w:lvlText w:val="%3."/>
      <w:lvlJc w:val="right"/>
      <w:pPr>
        <w:ind w:left="2132" w:hanging="420"/>
      </w:pPr>
    </w:lvl>
    <w:lvl w:ilvl="3" w:tplc="0409000F" w:tentative="1">
      <w:start w:val="1"/>
      <w:numFmt w:val="decimal"/>
      <w:lvlText w:val="%4."/>
      <w:lvlJc w:val="left"/>
      <w:pPr>
        <w:ind w:left="2552" w:hanging="420"/>
      </w:pPr>
    </w:lvl>
    <w:lvl w:ilvl="4" w:tplc="04090019" w:tentative="1">
      <w:start w:val="1"/>
      <w:numFmt w:val="lowerLetter"/>
      <w:lvlText w:val="%5)"/>
      <w:lvlJc w:val="left"/>
      <w:pPr>
        <w:ind w:left="2972" w:hanging="420"/>
      </w:pPr>
    </w:lvl>
    <w:lvl w:ilvl="5" w:tplc="0409001B" w:tentative="1">
      <w:start w:val="1"/>
      <w:numFmt w:val="lowerRoman"/>
      <w:lvlText w:val="%6."/>
      <w:lvlJc w:val="right"/>
      <w:pPr>
        <w:ind w:left="3392" w:hanging="420"/>
      </w:pPr>
    </w:lvl>
    <w:lvl w:ilvl="6" w:tplc="0409000F" w:tentative="1">
      <w:start w:val="1"/>
      <w:numFmt w:val="decimal"/>
      <w:lvlText w:val="%7."/>
      <w:lvlJc w:val="left"/>
      <w:pPr>
        <w:ind w:left="3812" w:hanging="420"/>
      </w:pPr>
    </w:lvl>
    <w:lvl w:ilvl="7" w:tplc="04090019" w:tentative="1">
      <w:start w:val="1"/>
      <w:numFmt w:val="lowerLetter"/>
      <w:lvlText w:val="%8)"/>
      <w:lvlJc w:val="left"/>
      <w:pPr>
        <w:ind w:left="4232" w:hanging="420"/>
      </w:pPr>
    </w:lvl>
    <w:lvl w:ilvl="8" w:tplc="0409001B" w:tentative="1">
      <w:start w:val="1"/>
      <w:numFmt w:val="lowerRoman"/>
      <w:lvlText w:val="%9."/>
      <w:lvlJc w:val="right"/>
      <w:pPr>
        <w:ind w:left="4652" w:hanging="420"/>
      </w:pPr>
    </w:lvl>
  </w:abstractNum>
  <w:abstractNum w:abstractNumId="38">
    <w:nsid w:val="73607F02"/>
    <w:multiLevelType w:val="hybridMultilevel"/>
    <w:tmpl w:val="76AE4C06"/>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9">
    <w:nsid w:val="7535528E"/>
    <w:multiLevelType w:val="hybridMultilevel"/>
    <w:tmpl w:val="339E987A"/>
    <w:lvl w:ilvl="0" w:tplc="66A8B46C">
      <w:start w:val="1"/>
      <w:numFmt w:val="decimal"/>
      <w:lvlText w:val="（%1）"/>
      <w:lvlJc w:val="left"/>
      <w:pPr>
        <w:ind w:left="1868" w:hanging="720"/>
      </w:pPr>
      <w:rPr>
        <w:rFonts w:hint="default"/>
        <w:b/>
        <w:color w:val="4F4F4F"/>
        <w:sz w:val="20"/>
      </w:rPr>
    </w:lvl>
    <w:lvl w:ilvl="1" w:tplc="04090019" w:tentative="1">
      <w:start w:val="1"/>
      <w:numFmt w:val="lowerLetter"/>
      <w:lvlText w:val="%2)"/>
      <w:lvlJc w:val="left"/>
      <w:pPr>
        <w:ind w:left="1988" w:hanging="420"/>
      </w:pPr>
    </w:lvl>
    <w:lvl w:ilvl="2" w:tplc="0409001B" w:tentative="1">
      <w:start w:val="1"/>
      <w:numFmt w:val="lowerRoman"/>
      <w:lvlText w:val="%3."/>
      <w:lvlJc w:val="right"/>
      <w:pPr>
        <w:ind w:left="2408" w:hanging="420"/>
      </w:pPr>
    </w:lvl>
    <w:lvl w:ilvl="3" w:tplc="0409000F" w:tentative="1">
      <w:start w:val="1"/>
      <w:numFmt w:val="decimal"/>
      <w:lvlText w:val="%4."/>
      <w:lvlJc w:val="left"/>
      <w:pPr>
        <w:ind w:left="2828" w:hanging="420"/>
      </w:pPr>
    </w:lvl>
    <w:lvl w:ilvl="4" w:tplc="04090019" w:tentative="1">
      <w:start w:val="1"/>
      <w:numFmt w:val="lowerLetter"/>
      <w:lvlText w:val="%5)"/>
      <w:lvlJc w:val="left"/>
      <w:pPr>
        <w:ind w:left="3248" w:hanging="420"/>
      </w:pPr>
    </w:lvl>
    <w:lvl w:ilvl="5" w:tplc="0409001B" w:tentative="1">
      <w:start w:val="1"/>
      <w:numFmt w:val="lowerRoman"/>
      <w:lvlText w:val="%6."/>
      <w:lvlJc w:val="right"/>
      <w:pPr>
        <w:ind w:left="3668" w:hanging="420"/>
      </w:pPr>
    </w:lvl>
    <w:lvl w:ilvl="6" w:tplc="0409000F" w:tentative="1">
      <w:start w:val="1"/>
      <w:numFmt w:val="decimal"/>
      <w:lvlText w:val="%7."/>
      <w:lvlJc w:val="left"/>
      <w:pPr>
        <w:ind w:left="4088" w:hanging="420"/>
      </w:pPr>
    </w:lvl>
    <w:lvl w:ilvl="7" w:tplc="04090019" w:tentative="1">
      <w:start w:val="1"/>
      <w:numFmt w:val="lowerLetter"/>
      <w:lvlText w:val="%8)"/>
      <w:lvlJc w:val="left"/>
      <w:pPr>
        <w:ind w:left="4508" w:hanging="420"/>
      </w:pPr>
    </w:lvl>
    <w:lvl w:ilvl="8" w:tplc="0409001B" w:tentative="1">
      <w:start w:val="1"/>
      <w:numFmt w:val="lowerRoman"/>
      <w:lvlText w:val="%9."/>
      <w:lvlJc w:val="right"/>
      <w:pPr>
        <w:ind w:left="4928" w:hanging="420"/>
      </w:pPr>
    </w:lvl>
  </w:abstractNum>
  <w:abstractNum w:abstractNumId="40">
    <w:nsid w:val="77844A07"/>
    <w:multiLevelType w:val="hybridMultilevel"/>
    <w:tmpl w:val="7BD64B60"/>
    <w:lvl w:ilvl="0" w:tplc="C902D262">
      <w:start w:val="1"/>
      <w:numFmt w:val="decimal"/>
      <w:lvlText w:val="%1，"/>
      <w:lvlJc w:val="left"/>
      <w:pPr>
        <w:ind w:left="1592" w:hanging="720"/>
      </w:pPr>
      <w:rPr>
        <w:rFonts w:hint="default"/>
        <w:b/>
        <w:color w:val="4F4F4F"/>
        <w:sz w:val="20"/>
      </w:rPr>
    </w:lvl>
    <w:lvl w:ilvl="1" w:tplc="04090019" w:tentative="1">
      <w:start w:val="1"/>
      <w:numFmt w:val="lowerLetter"/>
      <w:lvlText w:val="%2)"/>
      <w:lvlJc w:val="left"/>
      <w:pPr>
        <w:ind w:left="1712" w:hanging="420"/>
      </w:pPr>
    </w:lvl>
    <w:lvl w:ilvl="2" w:tplc="0409001B" w:tentative="1">
      <w:start w:val="1"/>
      <w:numFmt w:val="lowerRoman"/>
      <w:lvlText w:val="%3."/>
      <w:lvlJc w:val="right"/>
      <w:pPr>
        <w:ind w:left="2132" w:hanging="420"/>
      </w:pPr>
    </w:lvl>
    <w:lvl w:ilvl="3" w:tplc="0409000F" w:tentative="1">
      <w:start w:val="1"/>
      <w:numFmt w:val="decimal"/>
      <w:lvlText w:val="%4."/>
      <w:lvlJc w:val="left"/>
      <w:pPr>
        <w:ind w:left="2552" w:hanging="420"/>
      </w:pPr>
    </w:lvl>
    <w:lvl w:ilvl="4" w:tplc="04090019" w:tentative="1">
      <w:start w:val="1"/>
      <w:numFmt w:val="lowerLetter"/>
      <w:lvlText w:val="%5)"/>
      <w:lvlJc w:val="left"/>
      <w:pPr>
        <w:ind w:left="2972" w:hanging="420"/>
      </w:pPr>
    </w:lvl>
    <w:lvl w:ilvl="5" w:tplc="0409001B" w:tentative="1">
      <w:start w:val="1"/>
      <w:numFmt w:val="lowerRoman"/>
      <w:lvlText w:val="%6."/>
      <w:lvlJc w:val="right"/>
      <w:pPr>
        <w:ind w:left="3392" w:hanging="420"/>
      </w:pPr>
    </w:lvl>
    <w:lvl w:ilvl="6" w:tplc="0409000F" w:tentative="1">
      <w:start w:val="1"/>
      <w:numFmt w:val="decimal"/>
      <w:lvlText w:val="%7."/>
      <w:lvlJc w:val="left"/>
      <w:pPr>
        <w:ind w:left="3812" w:hanging="420"/>
      </w:pPr>
    </w:lvl>
    <w:lvl w:ilvl="7" w:tplc="04090019" w:tentative="1">
      <w:start w:val="1"/>
      <w:numFmt w:val="lowerLetter"/>
      <w:lvlText w:val="%8)"/>
      <w:lvlJc w:val="left"/>
      <w:pPr>
        <w:ind w:left="4232" w:hanging="420"/>
      </w:pPr>
    </w:lvl>
    <w:lvl w:ilvl="8" w:tplc="0409001B" w:tentative="1">
      <w:start w:val="1"/>
      <w:numFmt w:val="lowerRoman"/>
      <w:lvlText w:val="%9."/>
      <w:lvlJc w:val="right"/>
      <w:pPr>
        <w:ind w:left="4652" w:hanging="420"/>
      </w:pPr>
    </w:lvl>
  </w:abstractNum>
  <w:num w:numId="1">
    <w:abstractNumId w:val="2"/>
  </w:num>
  <w:num w:numId="2">
    <w:abstractNumId w:val="19"/>
  </w:num>
  <w:num w:numId="3">
    <w:abstractNumId w:val="12"/>
  </w:num>
  <w:num w:numId="4">
    <w:abstractNumId w:val="17"/>
  </w:num>
  <w:num w:numId="5">
    <w:abstractNumId w:val="3"/>
  </w:num>
  <w:num w:numId="6">
    <w:abstractNumId w:val="16"/>
  </w:num>
  <w:num w:numId="7">
    <w:abstractNumId w:val="5"/>
  </w:num>
  <w:num w:numId="8">
    <w:abstractNumId w:val="10"/>
  </w:num>
  <w:num w:numId="9">
    <w:abstractNumId w:val="15"/>
  </w:num>
  <w:num w:numId="10">
    <w:abstractNumId w:val="11"/>
  </w:num>
  <w:num w:numId="11">
    <w:abstractNumId w:val="8"/>
  </w:num>
  <w:num w:numId="12">
    <w:abstractNumId w:val="33"/>
  </w:num>
  <w:num w:numId="13">
    <w:abstractNumId w:val="7"/>
  </w:num>
  <w:num w:numId="14">
    <w:abstractNumId w:val="25"/>
  </w:num>
  <w:num w:numId="15">
    <w:abstractNumId w:val="35"/>
  </w:num>
  <w:num w:numId="16">
    <w:abstractNumId w:val="36"/>
  </w:num>
  <w:num w:numId="17">
    <w:abstractNumId w:val="37"/>
  </w:num>
  <w:num w:numId="18">
    <w:abstractNumId w:val="29"/>
  </w:num>
  <w:num w:numId="19">
    <w:abstractNumId w:val="39"/>
  </w:num>
  <w:num w:numId="20">
    <w:abstractNumId w:val="40"/>
  </w:num>
  <w:num w:numId="21">
    <w:abstractNumId w:val="6"/>
  </w:num>
  <w:num w:numId="22">
    <w:abstractNumId w:val="24"/>
  </w:num>
  <w:num w:numId="23">
    <w:abstractNumId w:val="30"/>
  </w:num>
  <w:num w:numId="24">
    <w:abstractNumId w:val="20"/>
  </w:num>
  <w:num w:numId="25">
    <w:abstractNumId w:val="9"/>
  </w:num>
  <w:num w:numId="26">
    <w:abstractNumId w:val="21"/>
  </w:num>
  <w:num w:numId="27">
    <w:abstractNumId w:val="26"/>
  </w:num>
  <w:num w:numId="28">
    <w:abstractNumId w:val="38"/>
  </w:num>
  <w:num w:numId="29">
    <w:abstractNumId w:val="14"/>
  </w:num>
  <w:num w:numId="30">
    <w:abstractNumId w:val="32"/>
  </w:num>
  <w:num w:numId="31">
    <w:abstractNumId w:val="22"/>
  </w:num>
  <w:num w:numId="32">
    <w:abstractNumId w:val="27"/>
  </w:num>
  <w:num w:numId="33">
    <w:abstractNumId w:val="1"/>
  </w:num>
  <w:num w:numId="34">
    <w:abstractNumId w:val="13"/>
  </w:num>
  <w:num w:numId="35">
    <w:abstractNumId w:val="31"/>
  </w:num>
  <w:num w:numId="36">
    <w:abstractNumId w:val="0"/>
  </w:num>
  <w:num w:numId="37">
    <w:abstractNumId w:val="28"/>
  </w:num>
  <w:num w:numId="38">
    <w:abstractNumId w:val="23"/>
  </w:num>
  <w:num w:numId="39">
    <w:abstractNumId w:val="18"/>
  </w:num>
  <w:num w:numId="40">
    <w:abstractNumId w:val="34"/>
  </w:num>
  <w:num w:numId="41">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5CD1"/>
    <w:rsid w:val="00000E26"/>
    <w:rsid w:val="00001107"/>
    <w:rsid w:val="000022E3"/>
    <w:rsid w:val="000055A1"/>
    <w:rsid w:val="00006A6E"/>
    <w:rsid w:val="000079E1"/>
    <w:rsid w:val="00010150"/>
    <w:rsid w:val="000101A6"/>
    <w:rsid w:val="00010502"/>
    <w:rsid w:val="00010FE0"/>
    <w:rsid w:val="000117F2"/>
    <w:rsid w:val="00013709"/>
    <w:rsid w:val="000167A7"/>
    <w:rsid w:val="00021655"/>
    <w:rsid w:val="00022259"/>
    <w:rsid w:val="00022F34"/>
    <w:rsid w:val="00023187"/>
    <w:rsid w:val="00023FC1"/>
    <w:rsid w:val="00030292"/>
    <w:rsid w:val="000315AF"/>
    <w:rsid w:val="000322B3"/>
    <w:rsid w:val="00034D53"/>
    <w:rsid w:val="00034EB3"/>
    <w:rsid w:val="000368CF"/>
    <w:rsid w:val="00040287"/>
    <w:rsid w:val="00040BE6"/>
    <w:rsid w:val="00041962"/>
    <w:rsid w:val="0004262B"/>
    <w:rsid w:val="00046AA7"/>
    <w:rsid w:val="000504BC"/>
    <w:rsid w:val="0005145A"/>
    <w:rsid w:val="000532EE"/>
    <w:rsid w:val="00054E2C"/>
    <w:rsid w:val="00055399"/>
    <w:rsid w:val="0005594A"/>
    <w:rsid w:val="00055D23"/>
    <w:rsid w:val="00056278"/>
    <w:rsid w:val="000617B0"/>
    <w:rsid w:val="000635F4"/>
    <w:rsid w:val="00064950"/>
    <w:rsid w:val="00065C08"/>
    <w:rsid w:val="00066F08"/>
    <w:rsid w:val="000679F5"/>
    <w:rsid w:val="00070472"/>
    <w:rsid w:val="000710DD"/>
    <w:rsid w:val="00073BE4"/>
    <w:rsid w:val="0007442E"/>
    <w:rsid w:val="00074A26"/>
    <w:rsid w:val="0007525E"/>
    <w:rsid w:val="0007748E"/>
    <w:rsid w:val="000911DD"/>
    <w:rsid w:val="00097F71"/>
    <w:rsid w:val="000A2D29"/>
    <w:rsid w:val="000A3367"/>
    <w:rsid w:val="000A4E5E"/>
    <w:rsid w:val="000A776D"/>
    <w:rsid w:val="000B3D69"/>
    <w:rsid w:val="000B42CC"/>
    <w:rsid w:val="000B5C94"/>
    <w:rsid w:val="000B666A"/>
    <w:rsid w:val="000B77F0"/>
    <w:rsid w:val="000C16F8"/>
    <w:rsid w:val="000C17B2"/>
    <w:rsid w:val="000C3F6B"/>
    <w:rsid w:val="000C59B4"/>
    <w:rsid w:val="000C6E9B"/>
    <w:rsid w:val="000C7590"/>
    <w:rsid w:val="000D0F02"/>
    <w:rsid w:val="000D1D8C"/>
    <w:rsid w:val="000D2326"/>
    <w:rsid w:val="000D4CFE"/>
    <w:rsid w:val="000D4EBB"/>
    <w:rsid w:val="000D69E4"/>
    <w:rsid w:val="000D6C97"/>
    <w:rsid w:val="000D7E7B"/>
    <w:rsid w:val="000E1885"/>
    <w:rsid w:val="000E1A02"/>
    <w:rsid w:val="000E2303"/>
    <w:rsid w:val="000E2A6E"/>
    <w:rsid w:val="000E659D"/>
    <w:rsid w:val="000E6FDE"/>
    <w:rsid w:val="000F0CFB"/>
    <w:rsid w:val="000F1D71"/>
    <w:rsid w:val="000F29EC"/>
    <w:rsid w:val="000F35B9"/>
    <w:rsid w:val="000F3D3F"/>
    <w:rsid w:val="000F4CD2"/>
    <w:rsid w:val="000F5DE4"/>
    <w:rsid w:val="000F682E"/>
    <w:rsid w:val="000F6DDF"/>
    <w:rsid w:val="000F7C26"/>
    <w:rsid w:val="00101079"/>
    <w:rsid w:val="0010357F"/>
    <w:rsid w:val="00104774"/>
    <w:rsid w:val="00105C70"/>
    <w:rsid w:val="00106B83"/>
    <w:rsid w:val="00111620"/>
    <w:rsid w:val="00116BBE"/>
    <w:rsid w:val="00117F18"/>
    <w:rsid w:val="001201E0"/>
    <w:rsid w:val="001215FB"/>
    <w:rsid w:val="001216AE"/>
    <w:rsid w:val="00122211"/>
    <w:rsid w:val="00122768"/>
    <w:rsid w:val="001237D2"/>
    <w:rsid w:val="001238E3"/>
    <w:rsid w:val="00124CC5"/>
    <w:rsid w:val="001258E5"/>
    <w:rsid w:val="00126A27"/>
    <w:rsid w:val="001273D7"/>
    <w:rsid w:val="00130CEF"/>
    <w:rsid w:val="001317C8"/>
    <w:rsid w:val="00131A92"/>
    <w:rsid w:val="00132361"/>
    <w:rsid w:val="00133B47"/>
    <w:rsid w:val="00134A31"/>
    <w:rsid w:val="0013759A"/>
    <w:rsid w:val="00140D6D"/>
    <w:rsid w:val="001425B9"/>
    <w:rsid w:val="00144B6C"/>
    <w:rsid w:val="00144BF3"/>
    <w:rsid w:val="001462CC"/>
    <w:rsid w:val="00147338"/>
    <w:rsid w:val="0014783A"/>
    <w:rsid w:val="00156243"/>
    <w:rsid w:val="001573C8"/>
    <w:rsid w:val="00157FAF"/>
    <w:rsid w:val="0016348A"/>
    <w:rsid w:val="00164B1B"/>
    <w:rsid w:val="001652BB"/>
    <w:rsid w:val="00165E52"/>
    <w:rsid w:val="0016605E"/>
    <w:rsid w:val="00167454"/>
    <w:rsid w:val="00170FB7"/>
    <w:rsid w:val="0017239D"/>
    <w:rsid w:val="00172E85"/>
    <w:rsid w:val="00173C9E"/>
    <w:rsid w:val="00176464"/>
    <w:rsid w:val="00182D88"/>
    <w:rsid w:val="00192F42"/>
    <w:rsid w:val="00194E10"/>
    <w:rsid w:val="00195DF9"/>
    <w:rsid w:val="00195E3E"/>
    <w:rsid w:val="0019602A"/>
    <w:rsid w:val="00196296"/>
    <w:rsid w:val="001A16ED"/>
    <w:rsid w:val="001A1BB3"/>
    <w:rsid w:val="001A21C9"/>
    <w:rsid w:val="001A2A31"/>
    <w:rsid w:val="001A2AEA"/>
    <w:rsid w:val="001A3FBA"/>
    <w:rsid w:val="001A7394"/>
    <w:rsid w:val="001B2ECE"/>
    <w:rsid w:val="001B3E72"/>
    <w:rsid w:val="001B59E6"/>
    <w:rsid w:val="001B5D26"/>
    <w:rsid w:val="001B6AE2"/>
    <w:rsid w:val="001B6D89"/>
    <w:rsid w:val="001C0E61"/>
    <w:rsid w:val="001C194C"/>
    <w:rsid w:val="001C564A"/>
    <w:rsid w:val="001C6636"/>
    <w:rsid w:val="001D019F"/>
    <w:rsid w:val="001D1EB3"/>
    <w:rsid w:val="001D222B"/>
    <w:rsid w:val="001D3E08"/>
    <w:rsid w:val="001D47ED"/>
    <w:rsid w:val="001D693B"/>
    <w:rsid w:val="001D6F75"/>
    <w:rsid w:val="001D738E"/>
    <w:rsid w:val="001E0F82"/>
    <w:rsid w:val="001E2461"/>
    <w:rsid w:val="001F0D9C"/>
    <w:rsid w:val="001F2703"/>
    <w:rsid w:val="001F3D0E"/>
    <w:rsid w:val="001F4901"/>
    <w:rsid w:val="001F5137"/>
    <w:rsid w:val="001F5A72"/>
    <w:rsid w:val="001F5A7F"/>
    <w:rsid w:val="00200F98"/>
    <w:rsid w:val="002045DE"/>
    <w:rsid w:val="00206C50"/>
    <w:rsid w:val="002120A4"/>
    <w:rsid w:val="002166B4"/>
    <w:rsid w:val="00217582"/>
    <w:rsid w:val="0022206E"/>
    <w:rsid w:val="00223674"/>
    <w:rsid w:val="00227F45"/>
    <w:rsid w:val="00230605"/>
    <w:rsid w:val="00231DC8"/>
    <w:rsid w:val="002329F2"/>
    <w:rsid w:val="0023469A"/>
    <w:rsid w:val="00240AF0"/>
    <w:rsid w:val="00244AF4"/>
    <w:rsid w:val="00246DB4"/>
    <w:rsid w:val="00247897"/>
    <w:rsid w:val="00247E5E"/>
    <w:rsid w:val="00251856"/>
    <w:rsid w:val="00251873"/>
    <w:rsid w:val="0025238A"/>
    <w:rsid w:val="002525AE"/>
    <w:rsid w:val="002574D3"/>
    <w:rsid w:val="002634BF"/>
    <w:rsid w:val="00263CE8"/>
    <w:rsid w:val="00264220"/>
    <w:rsid w:val="00264567"/>
    <w:rsid w:val="00265BE3"/>
    <w:rsid w:val="00265CD1"/>
    <w:rsid w:val="0026681F"/>
    <w:rsid w:val="0027025D"/>
    <w:rsid w:val="00271393"/>
    <w:rsid w:val="002715F5"/>
    <w:rsid w:val="00276841"/>
    <w:rsid w:val="00277CD5"/>
    <w:rsid w:val="0028225A"/>
    <w:rsid w:val="00282DEB"/>
    <w:rsid w:val="0028535C"/>
    <w:rsid w:val="00285B2B"/>
    <w:rsid w:val="00286494"/>
    <w:rsid w:val="002875CE"/>
    <w:rsid w:val="00287B11"/>
    <w:rsid w:val="00291156"/>
    <w:rsid w:val="0029253A"/>
    <w:rsid w:val="00297445"/>
    <w:rsid w:val="002A0E04"/>
    <w:rsid w:val="002A144C"/>
    <w:rsid w:val="002A22B8"/>
    <w:rsid w:val="002A2307"/>
    <w:rsid w:val="002A3610"/>
    <w:rsid w:val="002A501C"/>
    <w:rsid w:val="002A547E"/>
    <w:rsid w:val="002A7CA7"/>
    <w:rsid w:val="002A7CE6"/>
    <w:rsid w:val="002B5AAA"/>
    <w:rsid w:val="002B7656"/>
    <w:rsid w:val="002C1190"/>
    <w:rsid w:val="002C1209"/>
    <w:rsid w:val="002C19F0"/>
    <w:rsid w:val="002C36B7"/>
    <w:rsid w:val="002C4104"/>
    <w:rsid w:val="002C4BF1"/>
    <w:rsid w:val="002C4F39"/>
    <w:rsid w:val="002D0211"/>
    <w:rsid w:val="002D1039"/>
    <w:rsid w:val="002D37A9"/>
    <w:rsid w:val="002D3E44"/>
    <w:rsid w:val="002D698C"/>
    <w:rsid w:val="002E0A16"/>
    <w:rsid w:val="002E19F2"/>
    <w:rsid w:val="002E5823"/>
    <w:rsid w:val="002F12FD"/>
    <w:rsid w:val="002F1A39"/>
    <w:rsid w:val="002F522D"/>
    <w:rsid w:val="002F6AA9"/>
    <w:rsid w:val="00300015"/>
    <w:rsid w:val="00300B7D"/>
    <w:rsid w:val="00305281"/>
    <w:rsid w:val="00305ACA"/>
    <w:rsid w:val="00311CDC"/>
    <w:rsid w:val="00315D47"/>
    <w:rsid w:val="003176AE"/>
    <w:rsid w:val="00317DB8"/>
    <w:rsid w:val="00320D5F"/>
    <w:rsid w:val="003215F5"/>
    <w:rsid w:val="00322AE3"/>
    <w:rsid w:val="00324FB1"/>
    <w:rsid w:val="003250BF"/>
    <w:rsid w:val="0032595E"/>
    <w:rsid w:val="00327562"/>
    <w:rsid w:val="003324B9"/>
    <w:rsid w:val="003325E9"/>
    <w:rsid w:val="00334957"/>
    <w:rsid w:val="00334BE2"/>
    <w:rsid w:val="00334FC6"/>
    <w:rsid w:val="00335329"/>
    <w:rsid w:val="003379C5"/>
    <w:rsid w:val="00340B68"/>
    <w:rsid w:val="00343579"/>
    <w:rsid w:val="00344A0D"/>
    <w:rsid w:val="00344B40"/>
    <w:rsid w:val="003465E0"/>
    <w:rsid w:val="00350AD8"/>
    <w:rsid w:val="0035140C"/>
    <w:rsid w:val="003534E5"/>
    <w:rsid w:val="00354775"/>
    <w:rsid w:val="003551DD"/>
    <w:rsid w:val="00361681"/>
    <w:rsid w:val="003661F3"/>
    <w:rsid w:val="003668FB"/>
    <w:rsid w:val="00370442"/>
    <w:rsid w:val="00372026"/>
    <w:rsid w:val="0037371D"/>
    <w:rsid w:val="003747CE"/>
    <w:rsid w:val="00374B8E"/>
    <w:rsid w:val="00375A7D"/>
    <w:rsid w:val="00377748"/>
    <w:rsid w:val="00377A6F"/>
    <w:rsid w:val="00380F2B"/>
    <w:rsid w:val="00382719"/>
    <w:rsid w:val="0038357E"/>
    <w:rsid w:val="00383D2B"/>
    <w:rsid w:val="0038467E"/>
    <w:rsid w:val="003872A1"/>
    <w:rsid w:val="003875C2"/>
    <w:rsid w:val="0039077E"/>
    <w:rsid w:val="00392B71"/>
    <w:rsid w:val="0039302C"/>
    <w:rsid w:val="00394012"/>
    <w:rsid w:val="00395BCC"/>
    <w:rsid w:val="00396FA1"/>
    <w:rsid w:val="003978B6"/>
    <w:rsid w:val="003A1880"/>
    <w:rsid w:val="003A5844"/>
    <w:rsid w:val="003A7C57"/>
    <w:rsid w:val="003B092E"/>
    <w:rsid w:val="003B2D4C"/>
    <w:rsid w:val="003B2FB4"/>
    <w:rsid w:val="003B5491"/>
    <w:rsid w:val="003B5CF4"/>
    <w:rsid w:val="003C0137"/>
    <w:rsid w:val="003C2F9D"/>
    <w:rsid w:val="003C45EE"/>
    <w:rsid w:val="003C79F0"/>
    <w:rsid w:val="003D1363"/>
    <w:rsid w:val="003D16A9"/>
    <w:rsid w:val="003D21B0"/>
    <w:rsid w:val="003D2AAA"/>
    <w:rsid w:val="003D4675"/>
    <w:rsid w:val="003D4F19"/>
    <w:rsid w:val="003E15E6"/>
    <w:rsid w:val="003E2606"/>
    <w:rsid w:val="003E33F7"/>
    <w:rsid w:val="003E3420"/>
    <w:rsid w:val="003E6971"/>
    <w:rsid w:val="003E710C"/>
    <w:rsid w:val="003E7FAB"/>
    <w:rsid w:val="003F0EB0"/>
    <w:rsid w:val="003F2089"/>
    <w:rsid w:val="003F374E"/>
    <w:rsid w:val="003F4EF1"/>
    <w:rsid w:val="003F60C9"/>
    <w:rsid w:val="003F66ED"/>
    <w:rsid w:val="003F6928"/>
    <w:rsid w:val="003F7AE0"/>
    <w:rsid w:val="00402F9C"/>
    <w:rsid w:val="004064B3"/>
    <w:rsid w:val="00410220"/>
    <w:rsid w:val="00413C9A"/>
    <w:rsid w:val="00413F5D"/>
    <w:rsid w:val="00414F54"/>
    <w:rsid w:val="0041500D"/>
    <w:rsid w:val="0041570B"/>
    <w:rsid w:val="00416B73"/>
    <w:rsid w:val="00420AF0"/>
    <w:rsid w:val="0042316C"/>
    <w:rsid w:val="00423350"/>
    <w:rsid w:val="004257ED"/>
    <w:rsid w:val="00425C18"/>
    <w:rsid w:val="00426039"/>
    <w:rsid w:val="004272A7"/>
    <w:rsid w:val="004279AF"/>
    <w:rsid w:val="00430411"/>
    <w:rsid w:val="00430D98"/>
    <w:rsid w:val="0043230D"/>
    <w:rsid w:val="00432E17"/>
    <w:rsid w:val="004331EE"/>
    <w:rsid w:val="004361D2"/>
    <w:rsid w:val="0043735D"/>
    <w:rsid w:val="00441537"/>
    <w:rsid w:val="004418BF"/>
    <w:rsid w:val="00441E1C"/>
    <w:rsid w:val="00445684"/>
    <w:rsid w:val="00445B55"/>
    <w:rsid w:val="0044712C"/>
    <w:rsid w:val="00447F31"/>
    <w:rsid w:val="004511F3"/>
    <w:rsid w:val="00451CA8"/>
    <w:rsid w:val="0045202D"/>
    <w:rsid w:val="0045287C"/>
    <w:rsid w:val="00456A0D"/>
    <w:rsid w:val="00457871"/>
    <w:rsid w:val="0045792D"/>
    <w:rsid w:val="00460A24"/>
    <w:rsid w:val="00461717"/>
    <w:rsid w:val="00463819"/>
    <w:rsid w:val="00463FEB"/>
    <w:rsid w:val="00466087"/>
    <w:rsid w:val="004675E0"/>
    <w:rsid w:val="0047192B"/>
    <w:rsid w:val="004719B6"/>
    <w:rsid w:val="00471B19"/>
    <w:rsid w:val="00473234"/>
    <w:rsid w:val="00473537"/>
    <w:rsid w:val="00473DA9"/>
    <w:rsid w:val="004754A2"/>
    <w:rsid w:val="00476D9E"/>
    <w:rsid w:val="004836AC"/>
    <w:rsid w:val="00483E3E"/>
    <w:rsid w:val="0048419F"/>
    <w:rsid w:val="0048606A"/>
    <w:rsid w:val="00492189"/>
    <w:rsid w:val="0049299F"/>
    <w:rsid w:val="004946D2"/>
    <w:rsid w:val="00494734"/>
    <w:rsid w:val="00497845"/>
    <w:rsid w:val="00497E98"/>
    <w:rsid w:val="004A0479"/>
    <w:rsid w:val="004A0E35"/>
    <w:rsid w:val="004A1102"/>
    <w:rsid w:val="004A2409"/>
    <w:rsid w:val="004A257F"/>
    <w:rsid w:val="004A2FFD"/>
    <w:rsid w:val="004A608F"/>
    <w:rsid w:val="004A7BC7"/>
    <w:rsid w:val="004B0908"/>
    <w:rsid w:val="004B4877"/>
    <w:rsid w:val="004B7A43"/>
    <w:rsid w:val="004C24F9"/>
    <w:rsid w:val="004C60BE"/>
    <w:rsid w:val="004C6E7B"/>
    <w:rsid w:val="004D03EB"/>
    <w:rsid w:val="004D135A"/>
    <w:rsid w:val="004D192E"/>
    <w:rsid w:val="004D5473"/>
    <w:rsid w:val="004D7523"/>
    <w:rsid w:val="004D7E28"/>
    <w:rsid w:val="004E1DEE"/>
    <w:rsid w:val="004E2619"/>
    <w:rsid w:val="004E2740"/>
    <w:rsid w:val="004E4ED8"/>
    <w:rsid w:val="004E6170"/>
    <w:rsid w:val="004E6410"/>
    <w:rsid w:val="004F0FDE"/>
    <w:rsid w:val="004F5C50"/>
    <w:rsid w:val="004F65D1"/>
    <w:rsid w:val="004F710D"/>
    <w:rsid w:val="00500BA4"/>
    <w:rsid w:val="00500CB8"/>
    <w:rsid w:val="005018A7"/>
    <w:rsid w:val="00501AD9"/>
    <w:rsid w:val="005022A5"/>
    <w:rsid w:val="00502D5A"/>
    <w:rsid w:val="00503169"/>
    <w:rsid w:val="005033A7"/>
    <w:rsid w:val="005033AE"/>
    <w:rsid w:val="00505188"/>
    <w:rsid w:val="005053A4"/>
    <w:rsid w:val="0050630A"/>
    <w:rsid w:val="00510234"/>
    <w:rsid w:val="00511485"/>
    <w:rsid w:val="005122DA"/>
    <w:rsid w:val="005122F3"/>
    <w:rsid w:val="00513FC0"/>
    <w:rsid w:val="00522F12"/>
    <w:rsid w:val="00524356"/>
    <w:rsid w:val="00530AD4"/>
    <w:rsid w:val="005311C9"/>
    <w:rsid w:val="00532A39"/>
    <w:rsid w:val="00533DA8"/>
    <w:rsid w:val="00533F1E"/>
    <w:rsid w:val="005341FE"/>
    <w:rsid w:val="005435C6"/>
    <w:rsid w:val="00545E01"/>
    <w:rsid w:val="005477D8"/>
    <w:rsid w:val="00550042"/>
    <w:rsid w:val="0055046B"/>
    <w:rsid w:val="00550C66"/>
    <w:rsid w:val="00550E36"/>
    <w:rsid w:val="00554F9E"/>
    <w:rsid w:val="00555A03"/>
    <w:rsid w:val="00562F9B"/>
    <w:rsid w:val="0056420D"/>
    <w:rsid w:val="00564804"/>
    <w:rsid w:val="00564CE6"/>
    <w:rsid w:val="00566B50"/>
    <w:rsid w:val="00570EC9"/>
    <w:rsid w:val="005716E8"/>
    <w:rsid w:val="00571B1D"/>
    <w:rsid w:val="005734F8"/>
    <w:rsid w:val="005736DD"/>
    <w:rsid w:val="0057387E"/>
    <w:rsid w:val="005750AF"/>
    <w:rsid w:val="005752D6"/>
    <w:rsid w:val="0057610E"/>
    <w:rsid w:val="005762C3"/>
    <w:rsid w:val="00580003"/>
    <w:rsid w:val="005815F9"/>
    <w:rsid w:val="00582ADF"/>
    <w:rsid w:val="00596D13"/>
    <w:rsid w:val="00597C4F"/>
    <w:rsid w:val="00597D84"/>
    <w:rsid w:val="005A32B2"/>
    <w:rsid w:val="005A33D4"/>
    <w:rsid w:val="005A50A2"/>
    <w:rsid w:val="005A66F8"/>
    <w:rsid w:val="005B19CE"/>
    <w:rsid w:val="005B3F47"/>
    <w:rsid w:val="005B5D7D"/>
    <w:rsid w:val="005C0D58"/>
    <w:rsid w:val="005C16FE"/>
    <w:rsid w:val="005C2609"/>
    <w:rsid w:val="005C2B26"/>
    <w:rsid w:val="005C317B"/>
    <w:rsid w:val="005C5380"/>
    <w:rsid w:val="005C6B82"/>
    <w:rsid w:val="005C7678"/>
    <w:rsid w:val="005C7897"/>
    <w:rsid w:val="005C78D1"/>
    <w:rsid w:val="005D104B"/>
    <w:rsid w:val="005D1F53"/>
    <w:rsid w:val="005D5E43"/>
    <w:rsid w:val="005D608B"/>
    <w:rsid w:val="005E36DD"/>
    <w:rsid w:val="005E39E0"/>
    <w:rsid w:val="005E3AC8"/>
    <w:rsid w:val="005E3EF0"/>
    <w:rsid w:val="005E762E"/>
    <w:rsid w:val="005E7A11"/>
    <w:rsid w:val="005F02D0"/>
    <w:rsid w:val="005F4F54"/>
    <w:rsid w:val="005F6CDD"/>
    <w:rsid w:val="005F7198"/>
    <w:rsid w:val="006002EE"/>
    <w:rsid w:val="0060121F"/>
    <w:rsid w:val="00601496"/>
    <w:rsid w:val="006038B3"/>
    <w:rsid w:val="00606A30"/>
    <w:rsid w:val="00606F2C"/>
    <w:rsid w:val="00610B53"/>
    <w:rsid w:val="00610D00"/>
    <w:rsid w:val="00612F61"/>
    <w:rsid w:val="006154CF"/>
    <w:rsid w:val="006170B1"/>
    <w:rsid w:val="0061721F"/>
    <w:rsid w:val="006179A1"/>
    <w:rsid w:val="0062082F"/>
    <w:rsid w:val="006222A8"/>
    <w:rsid w:val="006249E0"/>
    <w:rsid w:val="00625A5A"/>
    <w:rsid w:val="00630263"/>
    <w:rsid w:val="00630CC3"/>
    <w:rsid w:val="00631DC1"/>
    <w:rsid w:val="006342B5"/>
    <w:rsid w:val="00634524"/>
    <w:rsid w:val="00634C53"/>
    <w:rsid w:val="0063626B"/>
    <w:rsid w:val="00636335"/>
    <w:rsid w:val="006366CD"/>
    <w:rsid w:val="006415F6"/>
    <w:rsid w:val="006417CF"/>
    <w:rsid w:val="00641F58"/>
    <w:rsid w:val="00642283"/>
    <w:rsid w:val="00642446"/>
    <w:rsid w:val="00643159"/>
    <w:rsid w:val="006450F7"/>
    <w:rsid w:val="0064724C"/>
    <w:rsid w:val="00647419"/>
    <w:rsid w:val="006500A2"/>
    <w:rsid w:val="006500F4"/>
    <w:rsid w:val="0065075F"/>
    <w:rsid w:val="00650F22"/>
    <w:rsid w:val="00651956"/>
    <w:rsid w:val="00652C77"/>
    <w:rsid w:val="00656BAA"/>
    <w:rsid w:val="00656F45"/>
    <w:rsid w:val="00660FCF"/>
    <w:rsid w:val="0066214C"/>
    <w:rsid w:val="006645A3"/>
    <w:rsid w:val="0066491B"/>
    <w:rsid w:val="006666DD"/>
    <w:rsid w:val="00666D62"/>
    <w:rsid w:val="00666E97"/>
    <w:rsid w:val="006670BF"/>
    <w:rsid w:val="006673D1"/>
    <w:rsid w:val="00670F2B"/>
    <w:rsid w:val="006715D3"/>
    <w:rsid w:val="006733C9"/>
    <w:rsid w:val="006802CA"/>
    <w:rsid w:val="00680F55"/>
    <w:rsid w:val="00681DD3"/>
    <w:rsid w:val="00682468"/>
    <w:rsid w:val="00692495"/>
    <w:rsid w:val="00692EBA"/>
    <w:rsid w:val="00693FFB"/>
    <w:rsid w:val="00694AA5"/>
    <w:rsid w:val="0069578B"/>
    <w:rsid w:val="006A0343"/>
    <w:rsid w:val="006A1878"/>
    <w:rsid w:val="006A2780"/>
    <w:rsid w:val="006A4860"/>
    <w:rsid w:val="006B3581"/>
    <w:rsid w:val="006B46EC"/>
    <w:rsid w:val="006B5FB6"/>
    <w:rsid w:val="006B68BB"/>
    <w:rsid w:val="006B743D"/>
    <w:rsid w:val="006C13DB"/>
    <w:rsid w:val="006C186B"/>
    <w:rsid w:val="006C193A"/>
    <w:rsid w:val="006C3585"/>
    <w:rsid w:val="006C39F2"/>
    <w:rsid w:val="006C3B0F"/>
    <w:rsid w:val="006C6344"/>
    <w:rsid w:val="006C6820"/>
    <w:rsid w:val="006C75F2"/>
    <w:rsid w:val="006D0EF7"/>
    <w:rsid w:val="006D1805"/>
    <w:rsid w:val="006D5098"/>
    <w:rsid w:val="006E066F"/>
    <w:rsid w:val="006E0E6B"/>
    <w:rsid w:val="006E281D"/>
    <w:rsid w:val="006E308F"/>
    <w:rsid w:val="006E7CBF"/>
    <w:rsid w:val="006E7DE0"/>
    <w:rsid w:val="006F0801"/>
    <w:rsid w:val="006F0CDC"/>
    <w:rsid w:val="006F1006"/>
    <w:rsid w:val="006F3A9C"/>
    <w:rsid w:val="006F56D6"/>
    <w:rsid w:val="00701D97"/>
    <w:rsid w:val="0070244A"/>
    <w:rsid w:val="00702EDD"/>
    <w:rsid w:val="0070353A"/>
    <w:rsid w:val="0070756C"/>
    <w:rsid w:val="00707DF0"/>
    <w:rsid w:val="00713125"/>
    <w:rsid w:val="00715CD1"/>
    <w:rsid w:val="00721194"/>
    <w:rsid w:val="00725866"/>
    <w:rsid w:val="00725983"/>
    <w:rsid w:val="00727B19"/>
    <w:rsid w:val="007300B0"/>
    <w:rsid w:val="00730508"/>
    <w:rsid w:val="00731160"/>
    <w:rsid w:val="007330D2"/>
    <w:rsid w:val="0073351B"/>
    <w:rsid w:val="00734B17"/>
    <w:rsid w:val="00735BBF"/>
    <w:rsid w:val="0073775D"/>
    <w:rsid w:val="00737ECA"/>
    <w:rsid w:val="00743759"/>
    <w:rsid w:val="00744CAB"/>
    <w:rsid w:val="0074554C"/>
    <w:rsid w:val="00745838"/>
    <w:rsid w:val="0074662F"/>
    <w:rsid w:val="007469F5"/>
    <w:rsid w:val="0074768C"/>
    <w:rsid w:val="0074794B"/>
    <w:rsid w:val="00750148"/>
    <w:rsid w:val="0075063C"/>
    <w:rsid w:val="0075084A"/>
    <w:rsid w:val="007512BD"/>
    <w:rsid w:val="007559B7"/>
    <w:rsid w:val="007564B6"/>
    <w:rsid w:val="00757244"/>
    <w:rsid w:val="00757F98"/>
    <w:rsid w:val="007629DB"/>
    <w:rsid w:val="007659A5"/>
    <w:rsid w:val="00771531"/>
    <w:rsid w:val="00772400"/>
    <w:rsid w:val="00772FCF"/>
    <w:rsid w:val="00773AEA"/>
    <w:rsid w:val="00774273"/>
    <w:rsid w:val="00777C60"/>
    <w:rsid w:val="00782DE0"/>
    <w:rsid w:val="00783597"/>
    <w:rsid w:val="007838AC"/>
    <w:rsid w:val="00783E4D"/>
    <w:rsid w:val="00784239"/>
    <w:rsid w:val="00787052"/>
    <w:rsid w:val="00787284"/>
    <w:rsid w:val="007914CB"/>
    <w:rsid w:val="007920BC"/>
    <w:rsid w:val="007933C7"/>
    <w:rsid w:val="00796284"/>
    <w:rsid w:val="00797DA9"/>
    <w:rsid w:val="007A325B"/>
    <w:rsid w:val="007A33C0"/>
    <w:rsid w:val="007A641E"/>
    <w:rsid w:val="007B04B6"/>
    <w:rsid w:val="007B1620"/>
    <w:rsid w:val="007B436F"/>
    <w:rsid w:val="007B6E28"/>
    <w:rsid w:val="007B72AE"/>
    <w:rsid w:val="007B72C9"/>
    <w:rsid w:val="007C04BB"/>
    <w:rsid w:val="007C08C4"/>
    <w:rsid w:val="007C0D1C"/>
    <w:rsid w:val="007C2B02"/>
    <w:rsid w:val="007C39DD"/>
    <w:rsid w:val="007C7D4F"/>
    <w:rsid w:val="007D2D7D"/>
    <w:rsid w:val="007D438B"/>
    <w:rsid w:val="007D51A2"/>
    <w:rsid w:val="007D70DD"/>
    <w:rsid w:val="007E119A"/>
    <w:rsid w:val="007E1436"/>
    <w:rsid w:val="007E1586"/>
    <w:rsid w:val="007E5CBB"/>
    <w:rsid w:val="007E5E6D"/>
    <w:rsid w:val="007F2BB3"/>
    <w:rsid w:val="007F5102"/>
    <w:rsid w:val="007F7376"/>
    <w:rsid w:val="00802564"/>
    <w:rsid w:val="008040C9"/>
    <w:rsid w:val="00804669"/>
    <w:rsid w:val="00806EC3"/>
    <w:rsid w:val="00810CF8"/>
    <w:rsid w:val="008113BE"/>
    <w:rsid w:val="00811AE9"/>
    <w:rsid w:val="008121CD"/>
    <w:rsid w:val="00812331"/>
    <w:rsid w:val="00812412"/>
    <w:rsid w:val="00812F97"/>
    <w:rsid w:val="00815C17"/>
    <w:rsid w:val="0081703D"/>
    <w:rsid w:val="00817DE0"/>
    <w:rsid w:val="00823118"/>
    <w:rsid w:val="00823EB3"/>
    <w:rsid w:val="00826E06"/>
    <w:rsid w:val="00827562"/>
    <w:rsid w:val="008310CB"/>
    <w:rsid w:val="0083171A"/>
    <w:rsid w:val="008326EB"/>
    <w:rsid w:val="008347C6"/>
    <w:rsid w:val="008357B0"/>
    <w:rsid w:val="00837280"/>
    <w:rsid w:val="00841104"/>
    <w:rsid w:val="00841D74"/>
    <w:rsid w:val="00843745"/>
    <w:rsid w:val="00843BB9"/>
    <w:rsid w:val="00843C47"/>
    <w:rsid w:val="0084449B"/>
    <w:rsid w:val="00845F74"/>
    <w:rsid w:val="0084746D"/>
    <w:rsid w:val="008474BC"/>
    <w:rsid w:val="00850E2E"/>
    <w:rsid w:val="00850E98"/>
    <w:rsid w:val="00851BE8"/>
    <w:rsid w:val="00851D19"/>
    <w:rsid w:val="0085463D"/>
    <w:rsid w:val="00854FF1"/>
    <w:rsid w:val="008555AB"/>
    <w:rsid w:val="00855844"/>
    <w:rsid w:val="00855DA0"/>
    <w:rsid w:val="008571EA"/>
    <w:rsid w:val="008621C7"/>
    <w:rsid w:val="00862478"/>
    <w:rsid w:val="00863249"/>
    <w:rsid w:val="008650AC"/>
    <w:rsid w:val="00867461"/>
    <w:rsid w:val="0087154B"/>
    <w:rsid w:val="00871D75"/>
    <w:rsid w:val="0087257A"/>
    <w:rsid w:val="0087413E"/>
    <w:rsid w:val="00875164"/>
    <w:rsid w:val="00877939"/>
    <w:rsid w:val="00877C47"/>
    <w:rsid w:val="00880525"/>
    <w:rsid w:val="008819E5"/>
    <w:rsid w:val="008841EB"/>
    <w:rsid w:val="00886326"/>
    <w:rsid w:val="0088740C"/>
    <w:rsid w:val="008902DA"/>
    <w:rsid w:val="00890E7F"/>
    <w:rsid w:val="0089116A"/>
    <w:rsid w:val="008916DF"/>
    <w:rsid w:val="00893526"/>
    <w:rsid w:val="00896DBF"/>
    <w:rsid w:val="008973BF"/>
    <w:rsid w:val="00897560"/>
    <w:rsid w:val="00897C6D"/>
    <w:rsid w:val="008A0DCB"/>
    <w:rsid w:val="008A1229"/>
    <w:rsid w:val="008A15EF"/>
    <w:rsid w:val="008A31FB"/>
    <w:rsid w:val="008A4000"/>
    <w:rsid w:val="008B0889"/>
    <w:rsid w:val="008B1357"/>
    <w:rsid w:val="008B19ED"/>
    <w:rsid w:val="008B301C"/>
    <w:rsid w:val="008B5472"/>
    <w:rsid w:val="008B583D"/>
    <w:rsid w:val="008B6881"/>
    <w:rsid w:val="008B6D87"/>
    <w:rsid w:val="008C10A3"/>
    <w:rsid w:val="008C1488"/>
    <w:rsid w:val="008C148C"/>
    <w:rsid w:val="008C202B"/>
    <w:rsid w:val="008C2690"/>
    <w:rsid w:val="008C32A0"/>
    <w:rsid w:val="008C4783"/>
    <w:rsid w:val="008C6CFE"/>
    <w:rsid w:val="008C745D"/>
    <w:rsid w:val="008D1CBF"/>
    <w:rsid w:val="008D3055"/>
    <w:rsid w:val="008D33E4"/>
    <w:rsid w:val="008D418C"/>
    <w:rsid w:val="008D4A70"/>
    <w:rsid w:val="008D4DD8"/>
    <w:rsid w:val="008E0F7C"/>
    <w:rsid w:val="008E15F4"/>
    <w:rsid w:val="008E4FD0"/>
    <w:rsid w:val="008E5655"/>
    <w:rsid w:val="008F12F9"/>
    <w:rsid w:val="008F3428"/>
    <w:rsid w:val="008F7E8C"/>
    <w:rsid w:val="009013C3"/>
    <w:rsid w:val="0090142A"/>
    <w:rsid w:val="00905C02"/>
    <w:rsid w:val="009115B6"/>
    <w:rsid w:val="009122EE"/>
    <w:rsid w:val="00912D17"/>
    <w:rsid w:val="0091407D"/>
    <w:rsid w:val="00914AE3"/>
    <w:rsid w:val="00915F80"/>
    <w:rsid w:val="00916241"/>
    <w:rsid w:val="009164B2"/>
    <w:rsid w:val="00925201"/>
    <w:rsid w:val="00925706"/>
    <w:rsid w:val="009258E1"/>
    <w:rsid w:val="00926B98"/>
    <w:rsid w:val="0092740C"/>
    <w:rsid w:val="00930400"/>
    <w:rsid w:val="00932BB8"/>
    <w:rsid w:val="0093381D"/>
    <w:rsid w:val="00934AEE"/>
    <w:rsid w:val="009406B7"/>
    <w:rsid w:val="0094346F"/>
    <w:rsid w:val="00944F5D"/>
    <w:rsid w:val="00947263"/>
    <w:rsid w:val="0094735C"/>
    <w:rsid w:val="0095077B"/>
    <w:rsid w:val="009509F5"/>
    <w:rsid w:val="00953D07"/>
    <w:rsid w:val="0095797A"/>
    <w:rsid w:val="00961A4A"/>
    <w:rsid w:val="009636D1"/>
    <w:rsid w:val="00963847"/>
    <w:rsid w:val="00964078"/>
    <w:rsid w:val="009711E5"/>
    <w:rsid w:val="00972A32"/>
    <w:rsid w:val="00975870"/>
    <w:rsid w:val="00977257"/>
    <w:rsid w:val="00980522"/>
    <w:rsid w:val="0098292F"/>
    <w:rsid w:val="00983A46"/>
    <w:rsid w:val="00983F1E"/>
    <w:rsid w:val="00987039"/>
    <w:rsid w:val="00987441"/>
    <w:rsid w:val="00990D9D"/>
    <w:rsid w:val="00990E95"/>
    <w:rsid w:val="00990F5B"/>
    <w:rsid w:val="00991738"/>
    <w:rsid w:val="009928DD"/>
    <w:rsid w:val="009951C1"/>
    <w:rsid w:val="00995998"/>
    <w:rsid w:val="009A420E"/>
    <w:rsid w:val="009A4627"/>
    <w:rsid w:val="009A6198"/>
    <w:rsid w:val="009A6A42"/>
    <w:rsid w:val="009B0D6F"/>
    <w:rsid w:val="009B1348"/>
    <w:rsid w:val="009B196B"/>
    <w:rsid w:val="009B1A4D"/>
    <w:rsid w:val="009B4D3E"/>
    <w:rsid w:val="009B4E4C"/>
    <w:rsid w:val="009B5591"/>
    <w:rsid w:val="009B78F7"/>
    <w:rsid w:val="009B7FDB"/>
    <w:rsid w:val="009C1A0A"/>
    <w:rsid w:val="009C21B8"/>
    <w:rsid w:val="009C235C"/>
    <w:rsid w:val="009C26CC"/>
    <w:rsid w:val="009C294E"/>
    <w:rsid w:val="009C2BE1"/>
    <w:rsid w:val="009C3105"/>
    <w:rsid w:val="009C3DC5"/>
    <w:rsid w:val="009C4667"/>
    <w:rsid w:val="009C4B28"/>
    <w:rsid w:val="009C719C"/>
    <w:rsid w:val="009D17A4"/>
    <w:rsid w:val="009D39E4"/>
    <w:rsid w:val="009D4E7D"/>
    <w:rsid w:val="009D51E3"/>
    <w:rsid w:val="009D6680"/>
    <w:rsid w:val="009D6853"/>
    <w:rsid w:val="009D7B29"/>
    <w:rsid w:val="009D7D65"/>
    <w:rsid w:val="009E033C"/>
    <w:rsid w:val="009E05D4"/>
    <w:rsid w:val="009E17C5"/>
    <w:rsid w:val="009E3C9F"/>
    <w:rsid w:val="009E40F4"/>
    <w:rsid w:val="009E47EC"/>
    <w:rsid w:val="009E5010"/>
    <w:rsid w:val="009E52EB"/>
    <w:rsid w:val="009E6189"/>
    <w:rsid w:val="009E74BE"/>
    <w:rsid w:val="009E7A8B"/>
    <w:rsid w:val="009F1196"/>
    <w:rsid w:val="009F2628"/>
    <w:rsid w:val="00A00EE2"/>
    <w:rsid w:val="00A01994"/>
    <w:rsid w:val="00A01C60"/>
    <w:rsid w:val="00A04038"/>
    <w:rsid w:val="00A04F3E"/>
    <w:rsid w:val="00A057EE"/>
    <w:rsid w:val="00A05F0E"/>
    <w:rsid w:val="00A062CD"/>
    <w:rsid w:val="00A06A28"/>
    <w:rsid w:val="00A10DD6"/>
    <w:rsid w:val="00A10FA7"/>
    <w:rsid w:val="00A13B08"/>
    <w:rsid w:val="00A22558"/>
    <w:rsid w:val="00A25FD4"/>
    <w:rsid w:val="00A2716F"/>
    <w:rsid w:val="00A32AC7"/>
    <w:rsid w:val="00A47055"/>
    <w:rsid w:val="00A47552"/>
    <w:rsid w:val="00A51347"/>
    <w:rsid w:val="00A51995"/>
    <w:rsid w:val="00A5304C"/>
    <w:rsid w:val="00A537EA"/>
    <w:rsid w:val="00A55D24"/>
    <w:rsid w:val="00A55DED"/>
    <w:rsid w:val="00A567FB"/>
    <w:rsid w:val="00A570F0"/>
    <w:rsid w:val="00A60E14"/>
    <w:rsid w:val="00A60E81"/>
    <w:rsid w:val="00A637DD"/>
    <w:rsid w:val="00A67BA7"/>
    <w:rsid w:val="00A701FC"/>
    <w:rsid w:val="00A70AB2"/>
    <w:rsid w:val="00A714E3"/>
    <w:rsid w:val="00A72776"/>
    <w:rsid w:val="00A72CF2"/>
    <w:rsid w:val="00A748B1"/>
    <w:rsid w:val="00A761C6"/>
    <w:rsid w:val="00A7647F"/>
    <w:rsid w:val="00A774ED"/>
    <w:rsid w:val="00A778EF"/>
    <w:rsid w:val="00A77D27"/>
    <w:rsid w:val="00A80428"/>
    <w:rsid w:val="00A81FC1"/>
    <w:rsid w:val="00A823CC"/>
    <w:rsid w:val="00A90234"/>
    <w:rsid w:val="00A92A4E"/>
    <w:rsid w:val="00A93BB8"/>
    <w:rsid w:val="00A967DC"/>
    <w:rsid w:val="00A97986"/>
    <w:rsid w:val="00AA1B1B"/>
    <w:rsid w:val="00AA1EFC"/>
    <w:rsid w:val="00AA3075"/>
    <w:rsid w:val="00AA3DA0"/>
    <w:rsid w:val="00AA47C8"/>
    <w:rsid w:val="00AA6B7D"/>
    <w:rsid w:val="00AB11AA"/>
    <w:rsid w:val="00AB3280"/>
    <w:rsid w:val="00AB3BBD"/>
    <w:rsid w:val="00AB4528"/>
    <w:rsid w:val="00AB4CF6"/>
    <w:rsid w:val="00AB6B8B"/>
    <w:rsid w:val="00AB7228"/>
    <w:rsid w:val="00AB7E54"/>
    <w:rsid w:val="00AC0CA2"/>
    <w:rsid w:val="00AC1F12"/>
    <w:rsid w:val="00AC3670"/>
    <w:rsid w:val="00AC420C"/>
    <w:rsid w:val="00AC49CD"/>
    <w:rsid w:val="00AC5181"/>
    <w:rsid w:val="00AC589D"/>
    <w:rsid w:val="00AC6269"/>
    <w:rsid w:val="00AC7B0C"/>
    <w:rsid w:val="00AD034E"/>
    <w:rsid w:val="00AD085E"/>
    <w:rsid w:val="00AD0970"/>
    <w:rsid w:val="00AD0A62"/>
    <w:rsid w:val="00AD1A5F"/>
    <w:rsid w:val="00AD261D"/>
    <w:rsid w:val="00AD2E20"/>
    <w:rsid w:val="00AD3160"/>
    <w:rsid w:val="00AD3FB7"/>
    <w:rsid w:val="00AD42DD"/>
    <w:rsid w:val="00AD6700"/>
    <w:rsid w:val="00AE05ED"/>
    <w:rsid w:val="00AE098C"/>
    <w:rsid w:val="00AE0D2A"/>
    <w:rsid w:val="00AE4208"/>
    <w:rsid w:val="00AF09FD"/>
    <w:rsid w:val="00AF105E"/>
    <w:rsid w:val="00AF3AC8"/>
    <w:rsid w:val="00AF5D4F"/>
    <w:rsid w:val="00AF7194"/>
    <w:rsid w:val="00AF7425"/>
    <w:rsid w:val="00B0118E"/>
    <w:rsid w:val="00B02E48"/>
    <w:rsid w:val="00B03B05"/>
    <w:rsid w:val="00B03BB2"/>
    <w:rsid w:val="00B0631B"/>
    <w:rsid w:val="00B06BF6"/>
    <w:rsid w:val="00B078CF"/>
    <w:rsid w:val="00B12768"/>
    <w:rsid w:val="00B22251"/>
    <w:rsid w:val="00B22AEF"/>
    <w:rsid w:val="00B23E92"/>
    <w:rsid w:val="00B24915"/>
    <w:rsid w:val="00B27D18"/>
    <w:rsid w:val="00B313B7"/>
    <w:rsid w:val="00B36434"/>
    <w:rsid w:val="00B369E9"/>
    <w:rsid w:val="00B36AB9"/>
    <w:rsid w:val="00B36EF3"/>
    <w:rsid w:val="00B41952"/>
    <w:rsid w:val="00B42C17"/>
    <w:rsid w:val="00B42E47"/>
    <w:rsid w:val="00B431D8"/>
    <w:rsid w:val="00B444FE"/>
    <w:rsid w:val="00B535C1"/>
    <w:rsid w:val="00B54697"/>
    <w:rsid w:val="00B57959"/>
    <w:rsid w:val="00B605A4"/>
    <w:rsid w:val="00B60EFD"/>
    <w:rsid w:val="00B6252A"/>
    <w:rsid w:val="00B629B3"/>
    <w:rsid w:val="00B62E95"/>
    <w:rsid w:val="00B638AA"/>
    <w:rsid w:val="00B65AA0"/>
    <w:rsid w:val="00B6605F"/>
    <w:rsid w:val="00B66490"/>
    <w:rsid w:val="00B6692B"/>
    <w:rsid w:val="00B670DF"/>
    <w:rsid w:val="00B67C03"/>
    <w:rsid w:val="00B7104A"/>
    <w:rsid w:val="00B711C5"/>
    <w:rsid w:val="00B7224A"/>
    <w:rsid w:val="00B72438"/>
    <w:rsid w:val="00B73B9A"/>
    <w:rsid w:val="00B77176"/>
    <w:rsid w:val="00B77893"/>
    <w:rsid w:val="00B80BB6"/>
    <w:rsid w:val="00B849E9"/>
    <w:rsid w:val="00B85636"/>
    <w:rsid w:val="00B9018C"/>
    <w:rsid w:val="00B9084C"/>
    <w:rsid w:val="00B9260E"/>
    <w:rsid w:val="00B92C59"/>
    <w:rsid w:val="00B9325B"/>
    <w:rsid w:val="00B9533C"/>
    <w:rsid w:val="00B95D29"/>
    <w:rsid w:val="00BA169C"/>
    <w:rsid w:val="00BA1E9B"/>
    <w:rsid w:val="00BA2B2E"/>
    <w:rsid w:val="00BA54F8"/>
    <w:rsid w:val="00BA5597"/>
    <w:rsid w:val="00BA7294"/>
    <w:rsid w:val="00BA7BD8"/>
    <w:rsid w:val="00BB01DC"/>
    <w:rsid w:val="00BC1A82"/>
    <w:rsid w:val="00BC24A8"/>
    <w:rsid w:val="00BC3208"/>
    <w:rsid w:val="00BC3636"/>
    <w:rsid w:val="00BC4093"/>
    <w:rsid w:val="00BC4D26"/>
    <w:rsid w:val="00BC7A28"/>
    <w:rsid w:val="00BD0222"/>
    <w:rsid w:val="00BD072C"/>
    <w:rsid w:val="00BD0E68"/>
    <w:rsid w:val="00BD56C0"/>
    <w:rsid w:val="00BE1781"/>
    <w:rsid w:val="00BE3E5E"/>
    <w:rsid w:val="00BE49F4"/>
    <w:rsid w:val="00BE57C3"/>
    <w:rsid w:val="00BE75D3"/>
    <w:rsid w:val="00BF0976"/>
    <w:rsid w:val="00BF121D"/>
    <w:rsid w:val="00BF1272"/>
    <w:rsid w:val="00BF1580"/>
    <w:rsid w:val="00BF2AFA"/>
    <w:rsid w:val="00BF4593"/>
    <w:rsid w:val="00C0155F"/>
    <w:rsid w:val="00C02365"/>
    <w:rsid w:val="00C02AE0"/>
    <w:rsid w:val="00C03892"/>
    <w:rsid w:val="00C050D2"/>
    <w:rsid w:val="00C06575"/>
    <w:rsid w:val="00C07817"/>
    <w:rsid w:val="00C10E0D"/>
    <w:rsid w:val="00C1143A"/>
    <w:rsid w:val="00C14B80"/>
    <w:rsid w:val="00C16A70"/>
    <w:rsid w:val="00C20332"/>
    <w:rsid w:val="00C20FF3"/>
    <w:rsid w:val="00C22172"/>
    <w:rsid w:val="00C223D4"/>
    <w:rsid w:val="00C2313F"/>
    <w:rsid w:val="00C23626"/>
    <w:rsid w:val="00C23AE7"/>
    <w:rsid w:val="00C2499B"/>
    <w:rsid w:val="00C3193E"/>
    <w:rsid w:val="00C32B85"/>
    <w:rsid w:val="00C37CB9"/>
    <w:rsid w:val="00C40ED4"/>
    <w:rsid w:val="00C42BC4"/>
    <w:rsid w:val="00C44631"/>
    <w:rsid w:val="00C452C8"/>
    <w:rsid w:val="00C46805"/>
    <w:rsid w:val="00C470A3"/>
    <w:rsid w:val="00C4714A"/>
    <w:rsid w:val="00C510CA"/>
    <w:rsid w:val="00C51ACD"/>
    <w:rsid w:val="00C55526"/>
    <w:rsid w:val="00C5781A"/>
    <w:rsid w:val="00C6325A"/>
    <w:rsid w:val="00C64237"/>
    <w:rsid w:val="00C679F5"/>
    <w:rsid w:val="00C77878"/>
    <w:rsid w:val="00C77B98"/>
    <w:rsid w:val="00C80FF6"/>
    <w:rsid w:val="00C8148A"/>
    <w:rsid w:val="00C83DB0"/>
    <w:rsid w:val="00C86C64"/>
    <w:rsid w:val="00C9190A"/>
    <w:rsid w:val="00C95BC9"/>
    <w:rsid w:val="00C95F16"/>
    <w:rsid w:val="00C96BE2"/>
    <w:rsid w:val="00CA16E9"/>
    <w:rsid w:val="00CA1848"/>
    <w:rsid w:val="00CA1B43"/>
    <w:rsid w:val="00CA256A"/>
    <w:rsid w:val="00CA61BB"/>
    <w:rsid w:val="00CA7CA2"/>
    <w:rsid w:val="00CA7FF7"/>
    <w:rsid w:val="00CB0AED"/>
    <w:rsid w:val="00CB1B9A"/>
    <w:rsid w:val="00CB3689"/>
    <w:rsid w:val="00CB394D"/>
    <w:rsid w:val="00CB3A7A"/>
    <w:rsid w:val="00CB4189"/>
    <w:rsid w:val="00CB4380"/>
    <w:rsid w:val="00CB63BB"/>
    <w:rsid w:val="00CB724B"/>
    <w:rsid w:val="00CB7423"/>
    <w:rsid w:val="00CC003D"/>
    <w:rsid w:val="00CC2727"/>
    <w:rsid w:val="00CC4C5C"/>
    <w:rsid w:val="00CC67A3"/>
    <w:rsid w:val="00CC6D22"/>
    <w:rsid w:val="00CC745C"/>
    <w:rsid w:val="00CD1486"/>
    <w:rsid w:val="00CD1D68"/>
    <w:rsid w:val="00CD24B9"/>
    <w:rsid w:val="00CD2C57"/>
    <w:rsid w:val="00CD38AE"/>
    <w:rsid w:val="00CE053C"/>
    <w:rsid w:val="00CE5094"/>
    <w:rsid w:val="00CF4CA7"/>
    <w:rsid w:val="00CF5E54"/>
    <w:rsid w:val="00CF6548"/>
    <w:rsid w:val="00D0090F"/>
    <w:rsid w:val="00D04793"/>
    <w:rsid w:val="00D07EC6"/>
    <w:rsid w:val="00D10E06"/>
    <w:rsid w:val="00D1113F"/>
    <w:rsid w:val="00D1181D"/>
    <w:rsid w:val="00D130CA"/>
    <w:rsid w:val="00D20456"/>
    <w:rsid w:val="00D212C3"/>
    <w:rsid w:val="00D218E0"/>
    <w:rsid w:val="00D22288"/>
    <w:rsid w:val="00D226A4"/>
    <w:rsid w:val="00D31001"/>
    <w:rsid w:val="00D318A9"/>
    <w:rsid w:val="00D31AC5"/>
    <w:rsid w:val="00D40491"/>
    <w:rsid w:val="00D4389E"/>
    <w:rsid w:val="00D44238"/>
    <w:rsid w:val="00D449F1"/>
    <w:rsid w:val="00D46C76"/>
    <w:rsid w:val="00D47D87"/>
    <w:rsid w:val="00D5096F"/>
    <w:rsid w:val="00D50E0A"/>
    <w:rsid w:val="00D52AB5"/>
    <w:rsid w:val="00D54E02"/>
    <w:rsid w:val="00D564E6"/>
    <w:rsid w:val="00D564F8"/>
    <w:rsid w:val="00D56730"/>
    <w:rsid w:val="00D61EF7"/>
    <w:rsid w:val="00D64006"/>
    <w:rsid w:val="00D6467F"/>
    <w:rsid w:val="00D707BE"/>
    <w:rsid w:val="00D71819"/>
    <w:rsid w:val="00D72492"/>
    <w:rsid w:val="00D73469"/>
    <w:rsid w:val="00D77236"/>
    <w:rsid w:val="00D82114"/>
    <w:rsid w:val="00D82A2B"/>
    <w:rsid w:val="00D84D03"/>
    <w:rsid w:val="00D84EA0"/>
    <w:rsid w:val="00D85EC0"/>
    <w:rsid w:val="00D867E2"/>
    <w:rsid w:val="00D86E38"/>
    <w:rsid w:val="00D86FFE"/>
    <w:rsid w:val="00D87B94"/>
    <w:rsid w:val="00D907C9"/>
    <w:rsid w:val="00D90E7E"/>
    <w:rsid w:val="00D94348"/>
    <w:rsid w:val="00D97C03"/>
    <w:rsid w:val="00DB043E"/>
    <w:rsid w:val="00DB171A"/>
    <w:rsid w:val="00DB1837"/>
    <w:rsid w:val="00DB6B12"/>
    <w:rsid w:val="00DC0208"/>
    <w:rsid w:val="00DC1C08"/>
    <w:rsid w:val="00DC4275"/>
    <w:rsid w:val="00DC5009"/>
    <w:rsid w:val="00DC5ADA"/>
    <w:rsid w:val="00DC5BD5"/>
    <w:rsid w:val="00DC7583"/>
    <w:rsid w:val="00DD15C5"/>
    <w:rsid w:val="00DD3D6E"/>
    <w:rsid w:val="00DD5237"/>
    <w:rsid w:val="00DD55C5"/>
    <w:rsid w:val="00DD5F7B"/>
    <w:rsid w:val="00DD63ED"/>
    <w:rsid w:val="00DD7FA3"/>
    <w:rsid w:val="00DE1A71"/>
    <w:rsid w:val="00DE2212"/>
    <w:rsid w:val="00DE5946"/>
    <w:rsid w:val="00DE6260"/>
    <w:rsid w:val="00DE754D"/>
    <w:rsid w:val="00DE7699"/>
    <w:rsid w:val="00DF0AD8"/>
    <w:rsid w:val="00DF0CEC"/>
    <w:rsid w:val="00DF127B"/>
    <w:rsid w:val="00DF1A45"/>
    <w:rsid w:val="00DF258A"/>
    <w:rsid w:val="00DF272B"/>
    <w:rsid w:val="00DF2BF2"/>
    <w:rsid w:val="00DF2CA0"/>
    <w:rsid w:val="00DF35E0"/>
    <w:rsid w:val="00DF3A82"/>
    <w:rsid w:val="00DF3DEB"/>
    <w:rsid w:val="00DF4596"/>
    <w:rsid w:val="00DF6F43"/>
    <w:rsid w:val="00E0052A"/>
    <w:rsid w:val="00E0129C"/>
    <w:rsid w:val="00E0141A"/>
    <w:rsid w:val="00E01EF2"/>
    <w:rsid w:val="00E031B2"/>
    <w:rsid w:val="00E03E78"/>
    <w:rsid w:val="00E05DFD"/>
    <w:rsid w:val="00E11324"/>
    <w:rsid w:val="00E13AE8"/>
    <w:rsid w:val="00E13C8B"/>
    <w:rsid w:val="00E14035"/>
    <w:rsid w:val="00E1438E"/>
    <w:rsid w:val="00E14617"/>
    <w:rsid w:val="00E14B7E"/>
    <w:rsid w:val="00E1534A"/>
    <w:rsid w:val="00E15A48"/>
    <w:rsid w:val="00E1617F"/>
    <w:rsid w:val="00E214A0"/>
    <w:rsid w:val="00E21793"/>
    <w:rsid w:val="00E21B27"/>
    <w:rsid w:val="00E22348"/>
    <w:rsid w:val="00E235BF"/>
    <w:rsid w:val="00E261FA"/>
    <w:rsid w:val="00E268DB"/>
    <w:rsid w:val="00E30359"/>
    <w:rsid w:val="00E31474"/>
    <w:rsid w:val="00E35F3A"/>
    <w:rsid w:val="00E36750"/>
    <w:rsid w:val="00E438D6"/>
    <w:rsid w:val="00E43D3E"/>
    <w:rsid w:val="00E43DAB"/>
    <w:rsid w:val="00E4464D"/>
    <w:rsid w:val="00E50C03"/>
    <w:rsid w:val="00E51B7C"/>
    <w:rsid w:val="00E52180"/>
    <w:rsid w:val="00E52CCA"/>
    <w:rsid w:val="00E569D6"/>
    <w:rsid w:val="00E601A0"/>
    <w:rsid w:val="00E60BD1"/>
    <w:rsid w:val="00E62337"/>
    <w:rsid w:val="00E62862"/>
    <w:rsid w:val="00E62FF4"/>
    <w:rsid w:val="00E63367"/>
    <w:rsid w:val="00E65B2C"/>
    <w:rsid w:val="00E66593"/>
    <w:rsid w:val="00E66D3D"/>
    <w:rsid w:val="00E703DA"/>
    <w:rsid w:val="00E71848"/>
    <w:rsid w:val="00E7292C"/>
    <w:rsid w:val="00E72C6A"/>
    <w:rsid w:val="00E7360F"/>
    <w:rsid w:val="00E74298"/>
    <w:rsid w:val="00E742BB"/>
    <w:rsid w:val="00E74369"/>
    <w:rsid w:val="00E75D93"/>
    <w:rsid w:val="00E777DC"/>
    <w:rsid w:val="00E812DB"/>
    <w:rsid w:val="00E815F2"/>
    <w:rsid w:val="00E8623E"/>
    <w:rsid w:val="00E9041D"/>
    <w:rsid w:val="00E9107A"/>
    <w:rsid w:val="00E924AC"/>
    <w:rsid w:val="00E96EB0"/>
    <w:rsid w:val="00E975BF"/>
    <w:rsid w:val="00E97B4C"/>
    <w:rsid w:val="00EA102A"/>
    <w:rsid w:val="00EA173C"/>
    <w:rsid w:val="00EA231B"/>
    <w:rsid w:val="00EA274E"/>
    <w:rsid w:val="00EA2A32"/>
    <w:rsid w:val="00EA2F52"/>
    <w:rsid w:val="00EA3B6F"/>
    <w:rsid w:val="00EA4645"/>
    <w:rsid w:val="00EA5D75"/>
    <w:rsid w:val="00EA635B"/>
    <w:rsid w:val="00EA70E9"/>
    <w:rsid w:val="00EA7D8E"/>
    <w:rsid w:val="00EB09FC"/>
    <w:rsid w:val="00EB1A84"/>
    <w:rsid w:val="00EB2538"/>
    <w:rsid w:val="00EB695F"/>
    <w:rsid w:val="00EB7BB4"/>
    <w:rsid w:val="00EC005C"/>
    <w:rsid w:val="00EC00AE"/>
    <w:rsid w:val="00EC20F2"/>
    <w:rsid w:val="00EC44A2"/>
    <w:rsid w:val="00EC4543"/>
    <w:rsid w:val="00EC6A45"/>
    <w:rsid w:val="00EC726D"/>
    <w:rsid w:val="00ED0811"/>
    <w:rsid w:val="00ED1271"/>
    <w:rsid w:val="00ED17E3"/>
    <w:rsid w:val="00ED4C57"/>
    <w:rsid w:val="00ED5684"/>
    <w:rsid w:val="00ED56E2"/>
    <w:rsid w:val="00EE023E"/>
    <w:rsid w:val="00EE1230"/>
    <w:rsid w:val="00EE30E6"/>
    <w:rsid w:val="00EE4B89"/>
    <w:rsid w:val="00EE7BB7"/>
    <w:rsid w:val="00EF13CF"/>
    <w:rsid w:val="00EF1718"/>
    <w:rsid w:val="00EF196B"/>
    <w:rsid w:val="00EF22F7"/>
    <w:rsid w:val="00EF29A6"/>
    <w:rsid w:val="00EF3725"/>
    <w:rsid w:val="00EF3FF2"/>
    <w:rsid w:val="00EF40FA"/>
    <w:rsid w:val="00EF4C74"/>
    <w:rsid w:val="00EF5031"/>
    <w:rsid w:val="00F00655"/>
    <w:rsid w:val="00F01081"/>
    <w:rsid w:val="00F05763"/>
    <w:rsid w:val="00F07700"/>
    <w:rsid w:val="00F07B4B"/>
    <w:rsid w:val="00F1140C"/>
    <w:rsid w:val="00F130E5"/>
    <w:rsid w:val="00F1436C"/>
    <w:rsid w:val="00F14876"/>
    <w:rsid w:val="00F14B31"/>
    <w:rsid w:val="00F14D94"/>
    <w:rsid w:val="00F22224"/>
    <w:rsid w:val="00F228B4"/>
    <w:rsid w:val="00F242BB"/>
    <w:rsid w:val="00F25145"/>
    <w:rsid w:val="00F26ACD"/>
    <w:rsid w:val="00F26C20"/>
    <w:rsid w:val="00F27B18"/>
    <w:rsid w:val="00F31905"/>
    <w:rsid w:val="00F320C3"/>
    <w:rsid w:val="00F33FAF"/>
    <w:rsid w:val="00F35232"/>
    <w:rsid w:val="00F35D31"/>
    <w:rsid w:val="00F361BF"/>
    <w:rsid w:val="00F365C5"/>
    <w:rsid w:val="00F401E1"/>
    <w:rsid w:val="00F42CE4"/>
    <w:rsid w:val="00F42DF3"/>
    <w:rsid w:val="00F43132"/>
    <w:rsid w:val="00F433F0"/>
    <w:rsid w:val="00F43BA7"/>
    <w:rsid w:val="00F446C0"/>
    <w:rsid w:val="00F44D8C"/>
    <w:rsid w:val="00F4762F"/>
    <w:rsid w:val="00F47810"/>
    <w:rsid w:val="00F52CF5"/>
    <w:rsid w:val="00F565EC"/>
    <w:rsid w:val="00F56CA2"/>
    <w:rsid w:val="00F56F34"/>
    <w:rsid w:val="00F5762A"/>
    <w:rsid w:val="00F5789E"/>
    <w:rsid w:val="00F60DCA"/>
    <w:rsid w:val="00F62CAA"/>
    <w:rsid w:val="00F656BF"/>
    <w:rsid w:val="00F65706"/>
    <w:rsid w:val="00F66CB7"/>
    <w:rsid w:val="00F722EB"/>
    <w:rsid w:val="00F72681"/>
    <w:rsid w:val="00F728E0"/>
    <w:rsid w:val="00F73A15"/>
    <w:rsid w:val="00F77C58"/>
    <w:rsid w:val="00F803BE"/>
    <w:rsid w:val="00F81B9E"/>
    <w:rsid w:val="00F84547"/>
    <w:rsid w:val="00F845D5"/>
    <w:rsid w:val="00F86553"/>
    <w:rsid w:val="00F90EE3"/>
    <w:rsid w:val="00F917A1"/>
    <w:rsid w:val="00F96762"/>
    <w:rsid w:val="00F97A7D"/>
    <w:rsid w:val="00FA0A55"/>
    <w:rsid w:val="00FA1FF0"/>
    <w:rsid w:val="00FA2558"/>
    <w:rsid w:val="00FA36D9"/>
    <w:rsid w:val="00FA4D94"/>
    <w:rsid w:val="00FA6606"/>
    <w:rsid w:val="00FA7B36"/>
    <w:rsid w:val="00FB0DB4"/>
    <w:rsid w:val="00FB34BE"/>
    <w:rsid w:val="00FB48B1"/>
    <w:rsid w:val="00FB5046"/>
    <w:rsid w:val="00FB53E2"/>
    <w:rsid w:val="00FB540D"/>
    <w:rsid w:val="00FB7A6F"/>
    <w:rsid w:val="00FC23A9"/>
    <w:rsid w:val="00FC2447"/>
    <w:rsid w:val="00FC2475"/>
    <w:rsid w:val="00FC2615"/>
    <w:rsid w:val="00FC343F"/>
    <w:rsid w:val="00FC4677"/>
    <w:rsid w:val="00FC62D0"/>
    <w:rsid w:val="00FC7958"/>
    <w:rsid w:val="00FE1555"/>
    <w:rsid w:val="00FE2DF9"/>
    <w:rsid w:val="00FE36CD"/>
    <w:rsid w:val="00FE57EE"/>
    <w:rsid w:val="00FE6950"/>
    <w:rsid w:val="00FE788D"/>
    <w:rsid w:val="00FF1FE5"/>
    <w:rsid w:val="00FF4A44"/>
    <w:rsid w:val="00FF5D1C"/>
    <w:rsid w:val="1A7C4BA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ABB969E-9DA1-473C-8C9E-062529D49F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0"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01AD9"/>
    <w:pPr>
      <w:widowControl w:val="0"/>
      <w:jc w:val="both"/>
    </w:pPr>
    <w:rPr>
      <w:kern w:val="2"/>
      <w:sz w:val="21"/>
      <w:szCs w:val="22"/>
    </w:rPr>
  </w:style>
  <w:style w:type="paragraph" w:styleId="1">
    <w:name w:val="heading 1"/>
    <w:basedOn w:val="a"/>
    <w:next w:val="a"/>
    <w:link w:val="1Char"/>
    <w:qFormat/>
    <w:rsid w:val="00501AD9"/>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rsid w:val="00501AD9"/>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Char"/>
    <w:unhideWhenUsed/>
    <w:qFormat/>
    <w:rsid w:val="00501AD9"/>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501AD9"/>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nhideWhenUsed/>
    <w:qFormat/>
    <w:rsid w:val="00501AD9"/>
    <w:rPr>
      <w:sz w:val="18"/>
      <w:szCs w:val="18"/>
    </w:rPr>
  </w:style>
  <w:style w:type="paragraph" w:styleId="a4">
    <w:name w:val="footer"/>
    <w:basedOn w:val="a"/>
    <w:link w:val="Char0"/>
    <w:unhideWhenUsed/>
    <w:qFormat/>
    <w:rsid w:val="00501AD9"/>
    <w:pPr>
      <w:tabs>
        <w:tab w:val="center" w:pos="4153"/>
        <w:tab w:val="right" w:pos="8306"/>
      </w:tabs>
      <w:snapToGrid w:val="0"/>
      <w:jc w:val="left"/>
    </w:pPr>
    <w:rPr>
      <w:sz w:val="18"/>
      <w:szCs w:val="18"/>
    </w:rPr>
  </w:style>
  <w:style w:type="paragraph" w:styleId="a5">
    <w:name w:val="header"/>
    <w:basedOn w:val="a"/>
    <w:link w:val="Char1"/>
    <w:unhideWhenUsed/>
    <w:qFormat/>
    <w:rsid w:val="00501AD9"/>
    <w:pPr>
      <w:pBdr>
        <w:bottom w:val="single" w:sz="6" w:space="1" w:color="auto"/>
      </w:pBdr>
      <w:tabs>
        <w:tab w:val="center" w:pos="4153"/>
        <w:tab w:val="right" w:pos="8306"/>
      </w:tabs>
      <w:snapToGrid w:val="0"/>
      <w:jc w:val="center"/>
    </w:pPr>
    <w:rPr>
      <w:sz w:val="18"/>
      <w:szCs w:val="18"/>
    </w:rPr>
  </w:style>
  <w:style w:type="paragraph" w:styleId="a6">
    <w:name w:val="Subtitle"/>
    <w:basedOn w:val="a"/>
    <w:next w:val="a"/>
    <w:link w:val="Char2"/>
    <w:uiPriority w:val="11"/>
    <w:qFormat/>
    <w:rsid w:val="00501AD9"/>
    <w:pPr>
      <w:spacing w:before="240" w:after="60" w:line="312" w:lineRule="atLeast"/>
      <w:ind w:firstLineChars="200" w:firstLine="200"/>
      <w:jc w:val="center"/>
      <w:outlineLvl w:val="1"/>
    </w:pPr>
    <w:rPr>
      <w:rFonts w:asciiTheme="majorHAnsi" w:eastAsia="宋体" w:hAnsiTheme="majorHAnsi" w:cstheme="majorBidi"/>
      <w:b/>
      <w:bCs/>
      <w:kern w:val="28"/>
      <w:sz w:val="32"/>
      <w:szCs w:val="32"/>
    </w:rPr>
  </w:style>
  <w:style w:type="paragraph" w:styleId="a7">
    <w:name w:val="Normal (Web)"/>
    <w:basedOn w:val="a"/>
    <w:uiPriority w:val="99"/>
    <w:unhideWhenUsed/>
    <w:qFormat/>
    <w:rsid w:val="00501AD9"/>
    <w:pPr>
      <w:widowControl/>
      <w:spacing w:before="100" w:beforeAutospacing="1" w:after="100" w:afterAutospacing="1"/>
      <w:jc w:val="left"/>
    </w:pPr>
    <w:rPr>
      <w:rFonts w:ascii="宋体" w:eastAsia="宋体" w:hAnsi="宋体" w:cs="宋体"/>
      <w:kern w:val="0"/>
      <w:sz w:val="24"/>
      <w:szCs w:val="24"/>
    </w:rPr>
  </w:style>
  <w:style w:type="paragraph" w:styleId="a8">
    <w:name w:val="Title"/>
    <w:basedOn w:val="a"/>
    <w:next w:val="a"/>
    <w:link w:val="Char3"/>
    <w:uiPriority w:val="10"/>
    <w:qFormat/>
    <w:rsid w:val="00501AD9"/>
    <w:pPr>
      <w:spacing w:before="240" w:after="60" w:line="420" w:lineRule="atLeast"/>
      <w:ind w:firstLineChars="200" w:firstLine="200"/>
      <w:jc w:val="center"/>
      <w:outlineLvl w:val="0"/>
    </w:pPr>
    <w:rPr>
      <w:rFonts w:asciiTheme="majorHAnsi" w:eastAsia="宋体" w:hAnsiTheme="majorHAnsi" w:cstheme="majorBidi"/>
      <w:b/>
      <w:bCs/>
      <w:sz w:val="32"/>
      <w:szCs w:val="32"/>
    </w:rPr>
  </w:style>
  <w:style w:type="character" w:styleId="a9">
    <w:name w:val="Strong"/>
    <w:basedOn w:val="a0"/>
    <w:uiPriority w:val="22"/>
    <w:qFormat/>
    <w:rsid w:val="00501AD9"/>
    <w:rPr>
      <w:b/>
      <w:bCs/>
    </w:rPr>
  </w:style>
  <w:style w:type="character" w:styleId="aa">
    <w:name w:val="Emphasis"/>
    <w:basedOn w:val="a0"/>
    <w:uiPriority w:val="20"/>
    <w:qFormat/>
    <w:rsid w:val="00501AD9"/>
    <w:rPr>
      <w:i/>
      <w:iCs/>
    </w:rPr>
  </w:style>
  <w:style w:type="character" w:styleId="ab">
    <w:name w:val="Hyperlink"/>
    <w:basedOn w:val="a0"/>
    <w:unhideWhenUsed/>
    <w:rsid w:val="00501AD9"/>
    <w:rPr>
      <w:color w:val="0000FF"/>
      <w:u w:val="single"/>
    </w:rPr>
  </w:style>
  <w:style w:type="character" w:customStyle="1" w:styleId="2Char">
    <w:name w:val="标题 2 Char"/>
    <w:basedOn w:val="a0"/>
    <w:link w:val="2"/>
    <w:uiPriority w:val="9"/>
    <w:qFormat/>
    <w:rsid w:val="00501AD9"/>
    <w:rPr>
      <w:rFonts w:ascii="宋体" w:eastAsia="宋体" w:hAnsi="宋体" w:cs="宋体"/>
      <w:b/>
      <w:bCs/>
      <w:kern w:val="0"/>
      <w:sz w:val="36"/>
      <w:szCs w:val="36"/>
    </w:rPr>
  </w:style>
  <w:style w:type="character" w:customStyle="1" w:styleId="3Char">
    <w:name w:val="标题 3 Char"/>
    <w:basedOn w:val="a0"/>
    <w:link w:val="3"/>
    <w:uiPriority w:val="9"/>
    <w:qFormat/>
    <w:rsid w:val="00501AD9"/>
    <w:rPr>
      <w:b/>
      <w:bCs/>
      <w:sz w:val="32"/>
      <w:szCs w:val="32"/>
    </w:rPr>
  </w:style>
  <w:style w:type="character" w:customStyle="1" w:styleId="4Char">
    <w:name w:val="标题 4 Char"/>
    <w:basedOn w:val="a0"/>
    <w:link w:val="4"/>
    <w:uiPriority w:val="9"/>
    <w:qFormat/>
    <w:rsid w:val="00501AD9"/>
    <w:rPr>
      <w:rFonts w:asciiTheme="majorHAnsi" w:eastAsiaTheme="majorEastAsia" w:hAnsiTheme="majorHAnsi" w:cstheme="majorBidi"/>
      <w:b/>
      <w:bCs/>
      <w:sz w:val="28"/>
      <w:szCs w:val="28"/>
    </w:rPr>
  </w:style>
  <w:style w:type="character" w:customStyle="1" w:styleId="Char1">
    <w:name w:val="页眉 Char"/>
    <w:basedOn w:val="a0"/>
    <w:link w:val="a5"/>
    <w:uiPriority w:val="99"/>
    <w:qFormat/>
    <w:rsid w:val="00501AD9"/>
    <w:rPr>
      <w:sz w:val="18"/>
      <w:szCs w:val="18"/>
    </w:rPr>
  </w:style>
  <w:style w:type="character" w:customStyle="1" w:styleId="Char0">
    <w:name w:val="页脚 Char"/>
    <w:basedOn w:val="a0"/>
    <w:link w:val="a4"/>
    <w:uiPriority w:val="99"/>
    <w:rsid w:val="00501AD9"/>
    <w:rPr>
      <w:sz w:val="18"/>
      <w:szCs w:val="18"/>
    </w:rPr>
  </w:style>
  <w:style w:type="paragraph" w:styleId="ac">
    <w:name w:val="List Paragraph"/>
    <w:basedOn w:val="a"/>
    <w:uiPriority w:val="34"/>
    <w:qFormat/>
    <w:rsid w:val="00501AD9"/>
    <w:pPr>
      <w:ind w:firstLineChars="200" w:firstLine="420"/>
    </w:pPr>
  </w:style>
  <w:style w:type="character" w:customStyle="1" w:styleId="Char">
    <w:name w:val="批注框文本 Char"/>
    <w:basedOn w:val="a0"/>
    <w:link w:val="a3"/>
    <w:qFormat/>
    <w:rsid w:val="00501AD9"/>
    <w:rPr>
      <w:sz w:val="18"/>
      <w:szCs w:val="18"/>
    </w:rPr>
  </w:style>
  <w:style w:type="character" w:customStyle="1" w:styleId="Char3">
    <w:name w:val="标题 Char"/>
    <w:basedOn w:val="a0"/>
    <w:link w:val="a8"/>
    <w:uiPriority w:val="10"/>
    <w:rsid w:val="00501AD9"/>
    <w:rPr>
      <w:rFonts w:asciiTheme="majorHAnsi" w:eastAsia="宋体" w:hAnsiTheme="majorHAnsi" w:cstheme="majorBidi"/>
      <w:b/>
      <w:bCs/>
      <w:sz w:val="32"/>
      <w:szCs w:val="32"/>
    </w:rPr>
  </w:style>
  <w:style w:type="character" w:customStyle="1" w:styleId="Char2">
    <w:name w:val="副标题 Char"/>
    <w:basedOn w:val="a0"/>
    <w:link w:val="a6"/>
    <w:uiPriority w:val="11"/>
    <w:rsid w:val="00501AD9"/>
    <w:rPr>
      <w:rFonts w:asciiTheme="majorHAnsi" w:eastAsia="宋体" w:hAnsiTheme="majorHAnsi" w:cstheme="majorBidi"/>
      <w:b/>
      <w:bCs/>
      <w:kern w:val="28"/>
      <w:sz w:val="32"/>
      <w:szCs w:val="32"/>
    </w:rPr>
  </w:style>
  <w:style w:type="paragraph" w:styleId="ad">
    <w:name w:val="No Spacing"/>
    <w:uiPriority w:val="1"/>
    <w:qFormat/>
    <w:rsid w:val="00501AD9"/>
    <w:pPr>
      <w:widowControl w:val="0"/>
      <w:ind w:firstLineChars="200" w:firstLine="200"/>
      <w:jc w:val="both"/>
    </w:pPr>
    <w:rPr>
      <w:kern w:val="2"/>
      <w:sz w:val="21"/>
      <w:szCs w:val="22"/>
    </w:rPr>
  </w:style>
  <w:style w:type="character" w:customStyle="1" w:styleId="apple-converted-space">
    <w:name w:val="apple-converted-space"/>
    <w:basedOn w:val="a0"/>
    <w:qFormat/>
    <w:rsid w:val="00501AD9"/>
  </w:style>
  <w:style w:type="character" w:customStyle="1" w:styleId="1Char">
    <w:name w:val="标题 1 Char"/>
    <w:basedOn w:val="a0"/>
    <w:link w:val="1"/>
    <w:uiPriority w:val="9"/>
    <w:qFormat/>
    <w:rsid w:val="00501AD9"/>
    <w:rPr>
      <w:b/>
      <w:bCs/>
      <w:kern w:val="44"/>
      <w:sz w:val="44"/>
      <w:szCs w:val="44"/>
    </w:rPr>
  </w:style>
  <w:style w:type="character" w:customStyle="1" w:styleId="ausername">
    <w:name w:val="a_username"/>
    <w:basedOn w:val="a0"/>
    <w:qFormat/>
    <w:rsid w:val="00501AD9"/>
  </w:style>
  <w:style w:type="character" w:customStyle="1" w:styleId="afrom">
    <w:name w:val="a_from"/>
    <w:basedOn w:val="a0"/>
    <w:rsid w:val="00501AD9"/>
  </w:style>
  <w:style w:type="character" w:customStyle="1" w:styleId="s1">
    <w:name w:val="s1"/>
    <w:basedOn w:val="a0"/>
    <w:qFormat/>
    <w:rsid w:val="00501AD9"/>
  </w:style>
  <w:style w:type="character" w:customStyle="1" w:styleId="span1">
    <w:name w:val="span1"/>
    <w:basedOn w:val="a0"/>
    <w:rsid w:val="00501AD9"/>
  </w:style>
  <w:style w:type="paragraph" w:customStyle="1" w:styleId="bottomcleft">
    <w:name w:val="bottom_cleft"/>
    <w:basedOn w:val="a"/>
    <w:qFormat/>
    <w:rsid w:val="00501AD9"/>
    <w:pPr>
      <w:widowControl/>
      <w:spacing w:before="100" w:beforeAutospacing="1" w:after="100" w:afterAutospacing="1"/>
      <w:jc w:val="left"/>
    </w:pPr>
    <w:rPr>
      <w:rFonts w:ascii="宋体" w:eastAsia="宋体" w:hAnsi="宋体" w:cs="宋体"/>
      <w:kern w:val="0"/>
      <w:sz w:val="24"/>
      <w:szCs w:val="24"/>
    </w:rPr>
  </w:style>
  <w:style w:type="paragraph" w:customStyle="1" w:styleId="userphotopic">
    <w:name w:val="user_photopic"/>
    <w:basedOn w:val="a"/>
    <w:rsid w:val="00501AD9"/>
    <w:pPr>
      <w:widowControl/>
      <w:spacing w:before="100" w:beforeAutospacing="1" w:after="100" w:afterAutospacing="1"/>
      <w:jc w:val="left"/>
    </w:pPr>
    <w:rPr>
      <w:rFonts w:ascii="宋体" w:eastAsia="宋体" w:hAnsi="宋体" w:cs="宋体"/>
      <w:kern w:val="0"/>
      <w:sz w:val="24"/>
      <w:szCs w:val="24"/>
    </w:rPr>
  </w:style>
  <w:style w:type="paragraph" w:styleId="HTML">
    <w:name w:val="HTML Preformatted"/>
    <w:basedOn w:val="a"/>
    <w:link w:val="HTMLChar"/>
    <w:uiPriority w:val="99"/>
    <w:semiHidden/>
    <w:unhideWhenUsed/>
    <w:rsid w:val="00206C5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semiHidden/>
    <w:rsid w:val="00206C50"/>
    <w:rPr>
      <w:rFonts w:ascii="宋体" w:eastAsia="宋体" w:hAnsi="宋体" w:cs="宋体"/>
      <w:sz w:val="24"/>
      <w:szCs w:val="24"/>
    </w:rPr>
  </w:style>
  <w:style w:type="paragraph" w:customStyle="1" w:styleId="10">
    <w:name w:val="列出段落1"/>
    <w:basedOn w:val="a"/>
    <w:qFormat/>
    <w:rsid w:val="00392B71"/>
    <w:pPr>
      <w:ind w:firstLineChars="200" w:firstLine="420"/>
    </w:pPr>
  </w:style>
  <w:style w:type="paragraph" w:customStyle="1" w:styleId="20">
    <w:name w:val="列出段落2"/>
    <w:basedOn w:val="a"/>
    <w:uiPriority w:val="34"/>
    <w:unhideWhenUsed/>
    <w:qFormat/>
    <w:rsid w:val="00392B71"/>
    <w:pPr>
      <w:ind w:firstLineChars="200" w:firstLine="420"/>
    </w:pPr>
  </w:style>
  <w:style w:type="character" w:customStyle="1" w:styleId="bjh-p">
    <w:name w:val="bjh-p"/>
    <w:basedOn w:val="a0"/>
    <w:rsid w:val="007E119A"/>
  </w:style>
  <w:style w:type="paragraph" w:customStyle="1" w:styleId="pbj1">
    <w:name w:val="pbj1"/>
    <w:basedOn w:val="a"/>
    <w:rsid w:val="00B9533C"/>
    <w:pPr>
      <w:widowControl/>
      <w:jc w:val="left"/>
    </w:pPr>
    <w:rPr>
      <w:rFonts w:ascii="宋体" w:eastAsia="宋体" w:hAnsi="宋体" w:cs="宋体"/>
      <w:kern w:val="0"/>
      <w:sz w:val="24"/>
      <w:szCs w:val="24"/>
    </w:rPr>
  </w:style>
  <w:style w:type="character" w:customStyle="1" w:styleId="Char4">
    <w:name w:val="日期 Char"/>
    <w:link w:val="ae"/>
    <w:rsid w:val="00343579"/>
    <w:rPr>
      <w:kern w:val="2"/>
      <w:sz w:val="21"/>
      <w:szCs w:val="24"/>
    </w:rPr>
  </w:style>
  <w:style w:type="paragraph" w:styleId="11">
    <w:name w:val="toc 1"/>
    <w:basedOn w:val="a"/>
    <w:next w:val="a"/>
    <w:rsid w:val="00343579"/>
    <w:rPr>
      <w:rFonts w:ascii="Calibri" w:eastAsia="宋体" w:hAnsi="Calibri" w:cs="Times New Roman"/>
      <w:szCs w:val="24"/>
    </w:rPr>
  </w:style>
  <w:style w:type="paragraph" w:styleId="30">
    <w:name w:val="toc 3"/>
    <w:basedOn w:val="a"/>
    <w:next w:val="a"/>
    <w:rsid w:val="00343579"/>
    <w:pPr>
      <w:ind w:leftChars="400" w:left="840"/>
    </w:pPr>
    <w:rPr>
      <w:rFonts w:ascii="Calibri" w:eastAsia="宋体" w:hAnsi="Calibri" w:cs="Times New Roman"/>
      <w:szCs w:val="24"/>
    </w:rPr>
  </w:style>
  <w:style w:type="paragraph" w:styleId="6">
    <w:name w:val="toc 6"/>
    <w:basedOn w:val="a"/>
    <w:next w:val="a"/>
    <w:rsid w:val="00343579"/>
    <w:pPr>
      <w:ind w:leftChars="1000" w:left="2100"/>
    </w:pPr>
    <w:rPr>
      <w:rFonts w:ascii="Calibri" w:eastAsia="宋体" w:hAnsi="Calibri" w:cs="Times New Roman"/>
      <w:szCs w:val="24"/>
    </w:rPr>
  </w:style>
  <w:style w:type="paragraph" w:styleId="af">
    <w:name w:val="Body Text"/>
    <w:basedOn w:val="a"/>
    <w:link w:val="Char5"/>
    <w:rsid w:val="00343579"/>
    <w:rPr>
      <w:rFonts w:ascii="宋体" w:eastAsia="宋体" w:hAnsi="宋体" w:cs="Times New Roman"/>
      <w:color w:val="000000"/>
      <w:sz w:val="28"/>
      <w:szCs w:val="21"/>
    </w:rPr>
  </w:style>
  <w:style w:type="character" w:customStyle="1" w:styleId="Char5">
    <w:name w:val="正文文本 Char"/>
    <w:basedOn w:val="a0"/>
    <w:link w:val="af"/>
    <w:rsid w:val="00343579"/>
    <w:rPr>
      <w:rFonts w:ascii="宋体" w:eastAsia="宋体" w:hAnsi="宋体" w:cs="Times New Roman"/>
      <w:color w:val="000000"/>
      <w:kern w:val="2"/>
      <w:sz w:val="28"/>
      <w:szCs w:val="21"/>
    </w:rPr>
  </w:style>
  <w:style w:type="paragraph" w:styleId="8">
    <w:name w:val="toc 8"/>
    <w:basedOn w:val="a"/>
    <w:next w:val="a"/>
    <w:rsid w:val="00343579"/>
    <w:pPr>
      <w:ind w:leftChars="1400" w:left="2940"/>
    </w:pPr>
    <w:rPr>
      <w:rFonts w:ascii="Calibri" w:eastAsia="宋体" w:hAnsi="Calibri" w:cs="Times New Roman"/>
      <w:szCs w:val="24"/>
    </w:rPr>
  </w:style>
  <w:style w:type="paragraph" w:styleId="ae">
    <w:name w:val="Date"/>
    <w:basedOn w:val="a"/>
    <w:next w:val="a"/>
    <w:link w:val="Char4"/>
    <w:rsid w:val="00343579"/>
    <w:pPr>
      <w:ind w:leftChars="2500" w:left="100"/>
    </w:pPr>
    <w:rPr>
      <w:szCs w:val="24"/>
    </w:rPr>
  </w:style>
  <w:style w:type="character" w:customStyle="1" w:styleId="Char10">
    <w:name w:val="日期 Char1"/>
    <w:basedOn w:val="a0"/>
    <w:uiPriority w:val="99"/>
    <w:semiHidden/>
    <w:rsid w:val="00343579"/>
    <w:rPr>
      <w:kern w:val="2"/>
      <w:sz w:val="21"/>
      <w:szCs w:val="22"/>
    </w:rPr>
  </w:style>
  <w:style w:type="paragraph" w:styleId="21">
    <w:name w:val="toc 2"/>
    <w:basedOn w:val="a"/>
    <w:next w:val="a"/>
    <w:rsid w:val="00343579"/>
    <w:pPr>
      <w:ind w:leftChars="200" w:left="420"/>
    </w:pPr>
    <w:rPr>
      <w:rFonts w:ascii="Calibri" w:eastAsia="宋体" w:hAnsi="Calibri" w:cs="Times New Roman"/>
      <w:szCs w:val="24"/>
    </w:rPr>
  </w:style>
  <w:style w:type="paragraph" w:styleId="9">
    <w:name w:val="toc 9"/>
    <w:basedOn w:val="a"/>
    <w:next w:val="a"/>
    <w:rsid w:val="00343579"/>
    <w:pPr>
      <w:ind w:leftChars="1600" w:left="3360"/>
    </w:pPr>
    <w:rPr>
      <w:rFonts w:ascii="Calibri" w:eastAsia="宋体" w:hAnsi="Calibri" w:cs="Times New Roman"/>
      <w:szCs w:val="24"/>
    </w:rPr>
  </w:style>
  <w:style w:type="paragraph" w:styleId="5">
    <w:name w:val="toc 5"/>
    <w:basedOn w:val="a"/>
    <w:next w:val="a"/>
    <w:rsid w:val="00343579"/>
    <w:pPr>
      <w:ind w:leftChars="800" w:left="1680"/>
    </w:pPr>
    <w:rPr>
      <w:rFonts w:ascii="Calibri" w:eastAsia="宋体" w:hAnsi="Calibri" w:cs="Times New Roman"/>
      <w:szCs w:val="24"/>
    </w:rPr>
  </w:style>
  <w:style w:type="paragraph" w:styleId="7">
    <w:name w:val="toc 7"/>
    <w:basedOn w:val="a"/>
    <w:next w:val="a"/>
    <w:rsid w:val="00343579"/>
    <w:pPr>
      <w:ind w:leftChars="1200" w:left="2520"/>
    </w:pPr>
    <w:rPr>
      <w:rFonts w:ascii="Calibri" w:eastAsia="宋体" w:hAnsi="Calibri" w:cs="Times New Roman"/>
      <w:szCs w:val="24"/>
    </w:rPr>
  </w:style>
  <w:style w:type="paragraph" w:styleId="af0">
    <w:name w:val="Body Text Indent"/>
    <w:basedOn w:val="a"/>
    <w:link w:val="Char6"/>
    <w:rsid w:val="00343579"/>
    <w:pPr>
      <w:spacing w:after="120"/>
      <w:ind w:left="420"/>
    </w:pPr>
    <w:rPr>
      <w:rFonts w:ascii="Calibri" w:eastAsia="宋体" w:hAnsi="Calibri" w:cs="Times New Roman"/>
      <w:szCs w:val="24"/>
    </w:rPr>
  </w:style>
  <w:style w:type="character" w:customStyle="1" w:styleId="Char6">
    <w:name w:val="正文文本缩进 Char"/>
    <w:basedOn w:val="a0"/>
    <w:link w:val="af0"/>
    <w:rsid w:val="00343579"/>
    <w:rPr>
      <w:rFonts w:ascii="Calibri" w:eastAsia="宋体" w:hAnsi="Calibri" w:cs="Times New Roman"/>
      <w:kern w:val="2"/>
      <w:sz w:val="21"/>
      <w:szCs w:val="24"/>
    </w:rPr>
  </w:style>
  <w:style w:type="paragraph" w:styleId="40">
    <w:name w:val="toc 4"/>
    <w:basedOn w:val="a"/>
    <w:next w:val="a"/>
    <w:rsid w:val="00343579"/>
    <w:pPr>
      <w:ind w:leftChars="600" w:left="1260"/>
    </w:pPr>
    <w:rPr>
      <w:rFonts w:ascii="Calibri" w:eastAsia="宋体" w:hAnsi="Calibri" w:cs="Times New Roman"/>
      <w:szCs w:val="24"/>
    </w:rPr>
  </w:style>
  <w:style w:type="paragraph" w:styleId="22">
    <w:name w:val="Body Text First Indent 2"/>
    <w:basedOn w:val="af0"/>
    <w:link w:val="2Char0"/>
    <w:rsid w:val="00343579"/>
    <w:pPr>
      <w:ind w:left="0" w:firstLine="420"/>
    </w:pPr>
    <w:rPr>
      <w:rFonts w:ascii="仿宋_GB2312" w:eastAsia="仿宋_GB2312" w:cs="仿宋_GB2312"/>
      <w:sz w:val="32"/>
      <w:szCs w:val="32"/>
    </w:rPr>
  </w:style>
  <w:style w:type="character" w:customStyle="1" w:styleId="2Char0">
    <w:name w:val="正文首行缩进 2 Char"/>
    <w:basedOn w:val="Char6"/>
    <w:link w:val="22"/>
    <w:rsid w:val="00343579"/>
    <w:rPr>
      <w:rFonts w:ascii="仿宋_GB2312" w:eastAsia="仿宋_GB2312" w:hAnsi="Calibri" w:cs="仿宋_GB2312"/>
      <w:kern w:val="2"/>
      <w:sz w:val="32"/>
      <w:szCs w:val="32"/>
    </w:rPr>
  </w:style>
  <w:style w:type="paragraph" w:customStyle="1" w:styleId="Style19">
    <w:name w:val="_Style 19"/>
    <w:basedOn w:val="af0"/>
    <w:next w:val="22"/>
    <w:rsid w:val="00343579"/>
    <w:pPr>
      <w:ind w:left="0" w:firstLine="420"/>
    </w:pPr>
    <w:rPr>
      <w:rFonts w:ascii="仿宋_GB2312" w:eastAsia="仿宋_GB2312" w:cs="仿宋_GB2312"/>
      <w:sz w:val="32"/>
      <w:szCs w:val="32"/>
    </w:rPr>
  </w:style>
  <w:style w:type="character" w:customStyle="1" w:styleId="bjh-strong">
    <w:name w:val="bjh-strong"/>
    <w:basedOn w:val="a0"/>
    <w:rsid w:val="0005145A"/>
  </w:style>
  <w:style w:type="character" w:customStyle="1" w:styleId="richmediameta">
    <w:name w:val="rich_media_meta"/>
    <w:basedOn w:val="a0"/>
    <w:rsid w:val="00F242BB"/>
  </w:style>
  <w:style w:type="paragraph" w:styleId="af1">
    <w:name w:val="Document Map"/>
    <w:basedOn w:val="a"/>
    <w:link w:val="Char7"/>
    <w:uiPriority w:val="99"/>
    <w:semiHidden/>
    <w:unhideWhenUsed/>
    <w:rsid w:val="003D16A9"/>
    <w:rPr>
      <w:rFonts w:ascii="宋体" w:eastAsia="宋体"/>
      <w:sz w:val="18"/>
      <w:szCs w:val="18"/>
    </w:rPr>
  </w:style>
  <w:style w:type="character" w:customStyle="1" w:styleId="Char7">
    <w:name w:val="文档结构图 Char"/>
    <w:basedOn w:val="a0"/>
    <w:link w:val="af1"/>
    <w:uiPriority w:val="99"/>
    <w:semiHidden/>
    <w:rsid w:val="003D16A9"/>
    <w:rPr>
      <w:rFonts w:ascii="宋体"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465200">
      <w:bodyDiv w:val="1"/>
      <w:marLeft w:val="0"/>
      <w:marRight w:val="0"/>
      <w:marTop w:val="0"/>
      <w:marBottom w:val="0"/>
      <w:divBdr>
        <w:top w:val="none" w:sz="0" w:space="0" w:color="auto"/>
        <w:left w:val="none" w:sz="0" w:space="0" w:color="auto"/>
        <w:bottom w:val="none" w:sz="0" w:space="0" w:color="auto"/>
        <w:right w:val="none" w:sz="0" w:space="0" w:color="auto"/>
      </w:divBdr>
    </w:div>
    <w:div w:id="81607383">
      <w:bodyDiv w:val="1"/>
      <w:marLeft w:val="0"/>
      <w:marRight w:val="0"/>
      <w:marTop w:val="0"/>
      <w:marBottom w:val="0"/>
      <w:divBdr>
        <w:top w:val="none" w:sz="0" w:space="0" w:color="auto"/>
        <w:left w:val="none" w:sz="0" w:space="0" w:color="auto"/>
        <w:bottom w:val="none" w:sz="0" w:space="0" w:color="auto"/>
        <w:right w:val="none" w:sz="0" w:space="0" w:color="auto"/>
      </w:divBdr>
      <w:divsChild>
        <w:div w:id="1017805736">
          <w:marLeft w:val="0"/>
          <w:marRight w:val="0"/>
          <w:marTop w:val="0"/>
          <w:marBottom w:val="0"/>
          <w:divBdr>
            <w:top w:val="none" w:sz="0" w:space="0" w:color="auto"/>
            <w:left w:val="none" w:sz="0" w:space="0" w:color="auto"/>
            <w:bottom w:val="none" w:sz="0" w:space="0" w:color="auto"/>
            <w:right w:val="none" w:sz="0" w:space="0" w:color="auto"/>
          </w:divBdr>
          <w:divsChild>
            <w:div w:id="1275140653">
              <w:marLeft w:val="0"/>
              <w:marRight w:val="0"/>
              <w:marTop w:val="0"/>
              <w:marBottom w:val="0"/>
              <w:divBdr>
                <w:top w:val="none" w:sz="0" w:space="0" w:color="auto"/>
                <w:left w:val="none" w:sz="0" w:space="0" w:color="auto"/>
                <w:bottom w:val="none" w:sz="0" w:space="0" w:color="auto"/>
                <w:right w:val="none" w:sz="0" w:space="0" w:color="auto"/>
              </w:divBdr>
              <w:divsChild>
                <w:div w:id="4985108">
                  <w:marLeft w:val="0"/>
                  <w:marRight w:val="0"/>
                  <w:marTop w:val="0"/>
                  <w:marBottom w:val="0"/>
                  <w:divBdr>
                    <w:top w:val="none" w:sz="0" w:space="0" w:color="auto"/>
                    <w:left w:val="none" w:sz="0" w:space="0" w:color="auto"/>
                    <w:bottom w:val="none" w:sz="0" w:space="0" w:color="auto"/>
                    <w:right w:val="none" w:sz="0" w:space="0" w:color="auto"/>
                  </w:divBdr>
                  <w:divsChild>
                    <w:div w:id="1345546484">
                      <w:marLeft w:val="0"/>
                      <w:marRight w:val="0"/>
                      <w:marTop w:val="0"/>
                      <w:marBottom w:val="0"/>
                      <w:divBdr>
                        <w:top w:val="none" w:sz="0" w:space="0" w:color="auto"/>
                        <w:left w:val="none" w:sz="0" w:space="0" w:color="auto"/>
                        <w:bottom w:val="none" w:sz="0" w:space="0" w:color="auto"/>
                        <w:right w:val="none" w:sz="0" w:space="0" w:color="auto"/>
                      </w:divBdr>
                      <w:divsChild>
                        <w:div w:id="188228913">
                          <w:marLeft w:val="0"/>
                          <w:marRight w:val="0"/>
                          <w:marTop w:val="500"/>
                          <w:marBottom w:val="0"/>
                          <w:divBdr>
                            <w:top w:val="none" w:sz="0" w:space="0" w:color="auto"/>
                            <w:left w:val="none" w:sz="0" w:space="0" w:color="auto"/>
                            <w:bottom w:val="none" w:sz="0" w:space="0" w:color="auto"/>
                            <w:right w:val="none" w:sz="0" w:space="0" w:color="auto"/>
                          </w:divBdr>
                          <w:divsChild>
                            <w:div w:id="277226532">
                              <w:marLeft w:val="0"/>
                              <w:marRight w:val="0"/>
                              <w:marTop w:val="17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087374">
      <w:bodyDiv w:val="1"/>
      <w:marLeft w:val="0"/>
      <w:marRight w:val="0"/>
      <w:marTop w:val="0"/>
      <w:marBottom w:val="0"/>
      <w:divBdr>
        <w:top w:val="none" w:sz="0" w:space="0" w:color="auto"/>
        <w:left w:val="none" w:sz="0" w:space="0" w:color="auto"/>
        <w:bottom w:val="none" w:sz="0" w:space="0" w:color="auto"/>
        <w:right w:val="none" w:sz="0" w:space="0" w:color="auto"/>
      </w:divBdr>
    </w:div>
    <w:div w:id="94716909">
      <w:bodyDiv w:val="1"/>
      <w:marLeft w:val="0"/>
      <w:marRight w:val="0"/>
      <w:marTop w:val="0"/>
      <w:marBottom w:val="0"/>
      <w:divBdr>
        <w:top w:val="none" w:sz="0" w:space="0" w:color="auto"/>
        <w:left w:val="none" w:sz="0" w:space="0" w:color="auto"/>
        <w:bottom w:val="none" w:sz="0" w:space="0" w:color="auto"/>
        <w:right w:val="none" w:sz="0" w:space="0" w:color="auto"/>
      </w:divBdr>
    </w:div>
    <w:div w:id="172765233">
      <w:bodyDiv w:val="1"/>
      <w:marLeft w:val="0"/>
      <w:marRight w:val="0"/>
      <w:marTop w:val="0"/>
      <w:marBottom w:val="0"/>
      <w:divBdr>
        <w:top w:val="none" w:sz="0" w:space="0" w:color="auto"/>
        <w:left w:val="none" w:sz="0" w:space="0" w:color="auto"/>
        <w:bottom w:val="none" w:sz="0" w:space="0" w:color="auto"/>
        <w:right w:val="none" w:sz="0" w:space="0" w:color="auto"/>
      </w:divBdr>
    </w:div>
    <w:div w:id="192614765">
      <w:bodyDiv w:val="1"/>
      <w:marLeft w:val="0"/>
      <w:marRight w:val="0"/>
      <w:marTop w:val="0"/>
      <w:marBottom w:val="0"/>
      <w:divBdr>
        <w:top w:val="none" w:sz="0" w:space="0" w:color="auto"/>
        <w:left w:val="none" w:sz="0" w:space="0" w:color="auto"/>
        <w:bottom w:val="none" w:sz="0" w:space="0" w:color="auto"/>
        <w:right w:val="none" w:sz="0" w:space="0" w:color="auto"/>
      </w:divBdr>
    </w:div>
    <w:div w:id="195168000">
      <w:bodyDiv w:val="1"/>
      <w:marLeft w:val="0"/>
      <w:marRight w:val="0"/>
      <w:marTop w:val="0"/>
      <w:marBottom w:val="0"/>
      <w:divBdr>
        <w:top w:val="none" w:sz="0" w:space="0" w:color="auto"/>
        <w:left w:val="none" w:sz="0" w:space="0" w:color="auto"/>
        <w:bottom w:val="none" w:sz="0" w:space="0" w:color="auto"/>
        <w:right w:val="none" w:sz="0" w:space="0" w:color="auto"/>
      </w:divBdr>
      <w:divsChild>
        <w:div w:id="1374574148">
          <w:marLeft w:val="0"/>
          <w:marRight w:val="0"/>
          <w:marTop w:val="0"/>
          <w:marBottom w:val="0"/>
          <w:divBdr>
            <w:top w:val="none" w:sz="0" w:space="0" w:color="auto"/>
            <w:left w:val="none" w:sz="0" w:space="0" w:color="auto"/>
            <w:bottom w:val="none" w:sz="0" w:space="0" w:color="auto"/>
            <w:right w:val="none" w:sz="0" w:space="0" w:color="auto"/>
          </w:divBdr>
          <w:divsChild>
            <w:div w:id="743144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3802">
      <w:bodyDiv w:val="1"/>
      <w:marLeft w:val="0"/>
      <w:marRight w:val="0"/>
      <w:marTop w:val="0"/>
      <w:marBottom w:val="0"/>
      <w:divBdr>
        <w:top w:val="none" w:sz="0" w:space="0" w:color="auto"/>
        <w:left w:val="none" w:sz="0" w:space="0" w:color="auto"/>
        <w:bottom w:val="none" w:sz="0" w:space="0" w:color="auto"/>
        <w:right w:val="none" w:sz="0" w:space="0" w:color="auto"/>
      </w:divBdr>
    </w:div>
    <w:div w:id="248008166">
      <w:bodyDiv w:val="1"/>
      <w:marLeft w:val="0"/>
      <w:marRight w:val="0"/>
      <w:marTop w:val="0"/>
      <w:marBottom w:val="0"/>
      <w:divBdr>
        <w:top w:val="none" w:sz="0" w:space="0" w:color="auto"/>
        <w:left w:val="none" w:sz="0" w:space="0" w:color="auto"/>
        <w:bottom w:val="none" w:sz="0" w:space="0" w:color="auto"/>
        <w:right w:val="none" w:sz="0" w:space="0" w:color="auto"/>
      </w:divBdr>
      <w:divsChild>
        <w:div w:id="1218205409">
          <w:marLeft w:val="0"/>
          <w:marRight w:val="0"/>
          <w:marTop w:val="0"/>
          <w:marBottom w:val="187"/>
          <w:divBdr>
            <w:top w:val="none" w:sz="0" w:space="0" w:color="auto"/>
            <w:left w:val="none" w:sz="0" w:space="0" w:color="auto"/>
            <w:bottom w:val="none" w:sz="0" w:space="0" w:color="auto"/>
            <w:right w:val="none" w:sz="0" w:space="0" w:color="auto"/>
          </w:divBdr>
          <w:divsChild>
            <w:div w:id="862474748">
              <w:marLeft w:val="0"/>
              <w:marRight w:val="0"/>
              <w:marTop w:val="0"/>
              <w:marBottom w:val="0"/>
              <w:divBdr>
                <w:top w:val="none" w:sz="0" w:space="0" w:color="auto"/>
                <w:left w:val="none" w:sz="0" w:space="0" w:color="auto"/>
                <w:bottom w:val="single" w:sz="4" w:space="0" w:color="DCDCDC"/>
                <w:right w:val="none" w:sz="0" w:space="0" w:color="auto"/>
              </w:divBdr>
              <w:divsChild>
                <w:div w:id="1180126154">
                  <w:marLeft w:val="0"/>
                  <w:marRight w:val="0"/>
                  <w:marTop w:val="0"/>
                  <w:marBottom w:val="0"/>
                  <w:divBdr>
                    <w:top w:val="none" w:sz="0" w:space="0" w:color="auto"/>
                    <w:left w:val="none" w:sz="0" w:space="0" w:color="auto"/>
                    <w:bottom w:val="none" w:sz="0" w:space="0" w:color="auto"/>
                    <w:right w:val="none" w:sz="0" w:space="0" w:color="auto"/>
                  </w:divBdr>
                  <w:divsChild>
                    <w:div w:id="1318075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4984784">
      <w:bodyDiv w:val="1"/>
      <w:marLeft w:val="0"/>
      <w:marRight w:val="0"/>
      <w:marTop w:val="0"/>
      <w:marBottom w:val="0"/>
      <w:divBdr>
        <w:top w:val="none" w:sz="0" w:space="0" w:color="auto"/>
        <w:left w:val="none" w:sz="0" w:space="0" w:color="auto"/>
        <w:bottom w:val="none" w:sz="0" w:space="0" w:color="auto"/>
        <w:right w:val="none" w:sz="0" w:space="0" w:color="auto"/>
      </w:divBdr>
    </w:div>
    <w:div w:id="366613261">
      <w:bodyDiv w:val="1"/>
      <w:marLeft w:val="0"/>
      <w:marRight w:val="0"/>
      <w:marTop w:val="0"/>
      <w:marBottom w:val="0"/>
      <w:divBdr>
        <w:top w:val="none" w:sz="0" w:space="0" w:color="auto"/>
        <w:left w:val="none" w:sz="0" w:space="0" w:color="auto"/>
        <w:bottom w:val="none" w:sz="0" w:space="0" w:color="auto"/>
        <w:right w:val="none" w:sz="0" w:space="0" w:color="auto"/>
      </w:divBdr>
    </w:div>
    <w:div w:id="376398202">
      <w:bodyDiv w:val="1"/>
      <w:marLeft w:val="0"/>
      <w:marRight w:val="0"/>
      <w:marTop w:val="0"/>
      <w:marBottom w:val="0"/>
      <w:divBdr>
        <w:top w:val="none" w:sz="0" w:space="0" w:color="auto"/>
        <w:left w:val="none" w:sz="0" w:space="0" w:color="auto"/>
        <w:bottom w:val="none" w:sz="0" w:space="0" w:color="auto"/>
        <w:right w:val="none" w:sz="0" w:space="0" w:color="auto"/>
      </w:divBdr>
    </w:div>
    <w:div w:id="388459426">
      <w:bodyDiv w:val="1"/>
      <w:marLeft w:val="0"/>
      <w:marRight w:val="0"/>
      <w:marTop w:val="0"/>
      <w:marBottom w:val="0"/>
      <w:divBdr>
        <w:top w:val="none" w:sz="0" w:space="0" w:color="auto"/>
        <w:left w:val="none" w:sz="0" w:space="0" w:color="auto"/>
        <w:bottom w:val="none" w:sz="0" w:space="0" w:color="auto"/>
        <w:right w:val="none" w:sz="0" w:space="0" w:color="auto"/>
      </w:divBdr>
    </w:div>
    <w:div w:id="412167968">
      <w:bodyDiv w:val="1"/>
      <w:marLeft w:val="0"/>
      <w:marRight w:val="0"/>
      <w:marTop w:val="0"/>
      <w:marBottom w:val="0"/>
      <w:divBdr>
        <w:top w:val="none" w:sz="0" w:space="0" w:color="auto"/>
        <w:left w:val="none" w:sz="0" w:space="0" w:color="auto"/>
        <w:bottom w:val="none" w:sz="0" w:space="0" w:color="auto"/>
        <w:right w:val="none" w:sz="0" w:space="0" w:color="auto"/>
      </w:divBdr>
    </w:div>
    <w:div w:id="456069775">
      <w:bodyDiv w:val="1"/>
      <w:marLeft w:val="0"/>
      <w:marRight w:val="0"/>
      <w:marTop w:val="0"/>
      <w:marBottom w:val="0"/>
      <w:divBdr>
        <w:top w:val="none" w:sz="0" w:space="0" w:color="auto"/>
        <w:left w:val="none" w:sz="0" w:space="0" w:color="auto"/>
        <w:bottom w:val="none" w:sz="0" w:space="0" w:color="auto"/>
        <w:right w:val="none" w:sz="0" w:space="0" w:color="auto"/>
      </w:divBdr>
    </w:div>
    <w:div w:id="485510620">
      <w:bodyDiv w:val="1"/>
      <w:marLeft w:val="0"/>
      <w:marRight w:val="0"/>
      <w:marTop w:val="0"/>
      <w:marBottom w:val="0"/>
      <w:divBdr>
        <w:top w:val="none" w:sz="0" w:space="0" w:color="auto"/>
        <w:left w:val="none" w:sz="0" w:space="0" w:color="auto"/>
        <w:bottom w:val="none" w:sz="0" w:space="0" w:color="auto"/>
        <w:right w:val="none" w:sz="0" w:space="0" w:color="auto"/>
      </w:divBdr>
    </w:div>
    <w:div w:id="502479500">
      <w:bodyDiv w:val="1"/>
      <w:marLeft w:val="0"/>
      <w:marRight w:val="0"/>
      <w:marTop w:val="0"/>
      <w:marBottom w:val="0"/>
      <w:divBdr>
        <w:top w:val="none" w:sz="0" w:space="0" w:color="auto"/>
        <w:left w:val="none" w:sz="0" w:space="0" w:color="auto"/>
        <w:bottom w:val="none" w:sz="0" w:space="0" w:color="auto"/>
        <w:right w:val="none" w:sz="0" w:space="0" w:color="auto"/>
      </w:divBdr>
    </w:div>
    <w:div w:id="538056716">
      <w:bodyDiv w:val="1"/>
      <w:marLeft w:val="0"/>
      <w:marRight w:val="0"/>
      <w:marTop w:val="0"/>
      <w:marBottom w:val="0"/>
      <w:divBdr>
        <w:top w:val="none" w:sz="0" w:space="0" w:color="auto"/>
        <w:left w:val="none" w:sz="0" w:space="0" w:color="auto"/>
        <w:bottom w:val="none" w:sz="0" w:space="0" w:color="auto"/>
        <w:right w:val="none" w:sz="0" w:space="0" w:color="auto"/>
      </w:divBdr>
    </w:div>
    <w:div w:id="555706062">
      <w:bodyDiv w:val="1"/>
      <w:marLeft w:val="0"/>
      <w:marRight w:val="0"/>
      <w:marTop w:val="0"/>
      <w:marBottom w:val="0"/>
      <w:divBdr>
        <w:top w:val="none" w:sz="0" w:space="0" w:color="auto"/>
        <w:left w:val="none" w:sz="0" w:space="0" w:color="auto"/>
        <w:bottom w:val="none" w:sz="0" w:space="0" w:color="auto"/>
        <w:right w:val="none" w:sz="0" w:space="0" w:color="auto"/>
      </w:divBdr>
    </w:div>
    <w:div w:id="574778855">
      <w:bodyDiv w:val="1"/>
      <w:marLeft w:val="0"/>
      <w:marRight w:val="0"/>
      <w:marTop w:val="0"/>
      <w:marBottom w:val="0"/>
      <w:divBdr>
        <w:top w:val="none" w:sz="0" w:space="0" w:color="auto"/>
        <w:left w:val="none" w:sz="0" w:space="0" w:color="auto"/>
        <w:bottom w:val="none" w:sz="0" w:space="0" w:color="auto"/>
        <w:right w:val="none" w:sz="0" w:space="0" w:color="auto"/>
      </w:divBdr>
    </w:div>
    <w:div w:id="597327159">
      <w:bodyDiv w:val="1"/>
      <w:marLeft w:val="0"/>
      <w:marRight w:val="0"/>
      <w:marTop w:val="0"/>
      <w:marBottom w:val="0"/>
      <w:divBdr>
        <w:top w:val="none" w:sz="0" w:space="0" w:color="auto"/>
        <w:left w:val="none" w:sz="0" w:space="0" w:color="auto"/>
        <w:bottom w:val="none" w:sz="0" w:space="0" w:color="auto"/>
        <w:right w:val="none" w:sz="0" w:space="0" w:color="auto"/>
      </w:divBdr>
    </w:div>
    <w:div w:id="625045253">
      <w:bodyDiv w:val="1"/>
      <w:marLeft w:val="0"/>
      <w:marRight w:val="0"/>
      <w:marTop w:val="0"/>
      <w:marBottom w:val="0"/>
      <w:divBdr>
        <w:top w:val="none" w:sz="0" w:space="0" w:color="auto"/>
        <w:left w:val="none" w:sz="0" w:space="0" w:color="auto"/>
        <w:bottom w:val="none" w:sz="0" w:space="0" w:color="auto"/>
        <w:right w:val="none" w:sz="0" w:space="0" w:color="auto"/>
      </w:divBdr>
    </w:div>
    <w:div w:id="630136054">
      <w:bodyDiv w:val="1"/>
      <w:marLeft w:val="0"/>
      <w:marRight w:val="0"/>
      <w:marTop w:val="0"/>
      <w:marBottom w:val="0"/>
      <w:divBdr>
        <w:top w:val="none" w:sz="0" w:space="0" w:color="auto"/>
        <w:left w:val="none" w:sz="0" w:space="0" w:color="auto"/>
        <w:bottom w:val="none" w:sz="0" w:space="0" w:color="auto"/>
        <w:right w:val="none" w:sz="0" w:space="0" w:color="auto"/>
      </w:divBdr>
      <w:divsChild>
        <w:div w:id="1062480349">
          <w:marLeft w:val="0"/>
          <w:marRight w:val="0"/>
          <w:marTop w:val="0"/>
          <w:marBottom w:val="206"/>
          <w:divBdr>
            <w:top w:val="none" w:sz="0" w:space="0" w:color="auto"/>
            <w:left w:val="none" w:sz="0" w:space="0" w:color="auto"/>
            <w:bottom w:val="none" w:sz="0" w:space="0" w:color="auto"/>
            <w:right w:val="none" w:sz="0" w:space="0" w:color="auto"/>
          </w:divBdr>
        </w:div>
      </w:divsChild>
    </w:div>
    <w:div w:id="657802978">
      <w:bodyDiv w:val="1"/>
      <w:marLeft w:val="0"/>
      <w:marRight w:val="0"/>
      <w:marTop w:val="0"/>
      <w:marBottom w:val="0"/>
      <w:divBdr>
        <w:top w:val="none" w:sz="0" w:space="0" w:color="auto"/>
        <w:left w:val="none" w:sz="0" w:space="0" w:color="auto"/>
        <w:bottom w:val="none" w:sz="0" w:space="0" w:color="auto"/>
        <w:right w:val="none" w:sz="0" w:space="0" w:color="auto"/>
      </w:divBdr>
    </w:div>
    <w:div w:id="694112827">
      <w:bodyDiv w:val="1"/>
      <w:marLeft w:val="0"/>
      <w:marRight w:val="0"/>
      <w:marTop w:val="0"/>
      <w:marBottom w:val="0"/>
      <w:divBdr>
        <w:top w:val="none" w:sz="0" w:space="0" w:color="auto"/>
        <w:left w:val="none" w:sz="0" w:space="0" w:color="auto"/>
        <w:bottom w:val="none" w:sz="0" w:space="0" w:color="auto"/>
        <w:right w:val="none" w:sz="0" w:space="0" w:color="auto"/>
      </w:divBdr>
    </w:div>
    <w:div w:id="721291086">
      <w:bodyDiv w:val="1"/>
      <w:marLeft w:val="0"/>
      <w:marRight w:val="0"/>
      <w:marTop w:val="0"/>
      <w:marBottom w:val="0"/>
      <w:divBdr>
        <w:top w:val="none" w:sz="0" w:space="0" w:color="auto"/>
        <w:left w:val="none" w:sz="0" w:space="0" w:color="auto"/>
        <w:bottom w:val="none" w:sz="0" w:space="0" w:color="auto"/>
        <w:right w:val="none" w:sz="0" w:space="0" w:color="auto"/>
      </w:divBdr>
    </w:div>
    <w:div w:id="739519868">
      <w:bodyDiv w:val="1"/>
      <w:marLeft w:val="0"/>
      <w:marRight w:val="0"/>
      <w:marTop w:val="0"/>
      <w:marBottom w:val="0"/>
      <w:divBdr>
        <w:top w:val="none" w:sz="0" w:space="0" w:color="auto"/>
        <w:left w:val="none" w:sz="0" w:space="0" w:color="auto"/>
        <w:bottom w:val="none" w:sz="0" w:space="0" w:color="auto"/>
        <w:right w:val="none" w:sz="0" w:space="0" w:color="auto"/>
      </w:divBdr>
    </w:div>
    <w:div w:id="748960008">
      <w:bodyDiv w:val="1"/>
      <w:marLeft w:val="0"/>
      <w:marRight w:val="0"/>
      <w:marTop w:val="0"/>
      <w:marBottom w:val="0"/>
      <w:divBdr>
        <w:top w:val="none" w:sz="0" w:space="0" w:color="auto"/>
        <w:left w:val="none" w:sz="0" w:space="0" w:color="auto"/>
        <w:bottom w:val="none" w:sz="0" w:space="0" w:color="auto"/>
        <w:right w:val="none" w:sz="0" w:space="0" w:color="auto"/>
      </w:divBdr>
    </w:div>
    <w:div w:id="757097702">
      <w:bodyDiv w:val="1"/>
      <w:marLeft w:val="0"/>
      <w:marRight w:val="0"/>
      <w:marTop w:val="0"/>
      <w:marBottom w:val="0"/>
      <w:divBdr>
        <w:top w:val="none" w:sz="0" w:space="0" w:color="auto"/>
        <w:left w:val="none" w:sz="0" w:space="0" w:color="auto"/>
        <w:bottom w:val="none" w:sz="0" w:space="0" w:color="auto"/>
        <w:right w:val="none" w:sz="0" w:space="0" w:color="auto"/>
      </w:divBdr>
    </w:div>
    <w:div w:id="806826094">
      <w:bodyDiv w:val="1"/>
      <w:marLeft w:val="0"/>
      <w:marRight w:val="0"/>
      <w:marTop w:val="0"/>
      <w:marBottom w:val="0"/>
      <w:divBdr>
        <w:top w:val="none" w:sz="0" w:space="0" w:color="auto"/>
        <w:left w:val="none" w:sz="0" w:space="0" w:color="auto"/>
        <w:bottom w:val="none" w:sz="0" w:space="0" w:color="auto"/>
        <w:right w:val="none" w:sz="0" w:space="0" w:color="auto"/>
      </w:divBdr>
    </w:div>
    <w:div w:id="824517362">
      <w:bodyDiv w:val="1"/>
      <w:marLeft w:val="0"/>
      <w:marRight w:val="0"/>
      <w:marTop w:val="0"/>
      <w:marBottom w:val="0"/>
      <w:divBdr>
        <w:top w:val="none" w:sz="0" w:space="0" w:color="auto"/>
        <w:left w:val="none" w:sz="0" w:space="0" w:color="auto"/>
        <w:bottom w:val="none" w:sz="0" w:space="0" w:color="auto"/>
        <w:right w:val="none" w:sz="0" w:space="0" w:color="auto"/>
      </w:divBdr>
    </w:div>
    <w:div w:id="832646791">
      <w:bodyDiv w:val="1"/>
      <w:marLeft w:val="0"/>
      <w:marRight w:val="0"/>
      <w:marTop w:val="0"/>
      <w:marBottom w:val="0"/>
      <w:divBdr>
        <w:top w:val="none" w:sz="0" w:space="0" w:color="auto"/>
        <w:left w:val="none" w:sz="0" w:space="0" w:color="auto"/>
        <w:bottom w:val="none" w:sz="0" w:space="0" w:color="auto"/>
        <w:right w:val="none" w:sz="0" w:space="0" w:color="auto"/>
      </w:divBdr>
      <w:divsChild>
        <w:div w:id="358163463">
          <w:marLeft w:val="0"/>
          <w:marRight w:val="0"/>
          <w:marTop w:val="0"/>
          <w:marBottom w:val="0"/>
          <w:divBdr>
            <w:top w:val="none" w:sz="0" w:space="0" w:color="auto"/>
            <w:left w:val="none" w:sz="0" w:space="0" w:color="auto"/>
            <w:bottom w:val="none" w:sz="0" w:space="0" w:color="auto"/>
            <w:right w:val="none" w:sz="0" w:space="0" w:color="auto"/>
          </w:divBdr>
          <w:divsChild>
            <w:div w:id="218857421">
              <w:marLeft w:val="0"/>
              <w:marRight w:val="0"/>
              <w:marTop w:val="0"/>
              <w:marBottom w:val="0"/>
              <w:divBdr>
                <w:top w:val="none" w:sz="0" w:space="0" w:color="auto"/>
                <w:left w:val="none" w:sz="0" w:space="0" w:color="auto"/>
                <w:bottom w:val="none" w:sz="0" w:space="0" w:color="auto"/>
                <w:right w:val="none" w:sz="0" w:space="0" w:color="auto"/>
              </w:divBdr>
              <w:divsChild>
                <w:div w:id="1877543890">
                  <w:marLeft w:val="0"/>
                  <w:marRight w:val="0"/>
                  <w:marTop w:val="0"/>
                  <w:marBottom w:val="0"/>
                  <w:divBdr>
                    <w:top w:val="none" w:sz="0" w:space="0" w:color="auto"/>
                    <w:left w:val="none" w:sz="0" w:space="0" w:color="auto"/>
                    <w:bottom w:val="none" w:sz="0" w:space="0" w:color="auto"/>
                    <w:right w:val="none" w:sz="0" w:space="0" w:color="auto"/>
                  </w:divBdr>
                  <w:divsChild>
                    <w:div w:id="1538079651">
                      <w:marLeft w:val="0"/>
                      <w:marRight w:val="0"/>
                      <w:marTop w:val="0"/>
                      <w:marBottom w:val="0"/>
                      <w:divBdr>
                        <w:top w:val="none" w:sz="0" w:space="0" w:color="auto"/>
                        <w:left w:val="none" w:sz="0" w:space="0" w:color="auto"/>
                        <w:bottom w:val="none" w:sz="0" w:space="0" w:color="auto"/>
                        <w:right w:val="none" w:sz="0" w:space="0" w:color="auto"/>
                      </w:divBdr>
                      <w:divsChild>
                        <w:div w:id="1164711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6002073">
      <w:bodyDiv w:val="1"/>
      <w:marLeft w:val="0"/>
      <w:marRight w:val="0"/>
      <w:marTop w:val="0"/>
      <w:marBottom w:val="0"/>
      <w:divBdr>
        <w:top w:val="none" w:sz="0" w:space="0" w:color="auto"/>
        <w:left w:val="none" w:sz="0" w:space="0" w:color="auto"/>
        <w:bottom w:val="none" w:sz="0" w:space="0" w:color="auto"/>
        <w:right w:val="none" w:sz="0" w:space="0" w:color="auto"/>
      </w:divBdr>
    </w:div>
    <w:div w:id="858080387">
      <w:bodyDiv w:val="1"/>
      <w:marLeft w:val="0"/>
      <w:marRight w:val="0"/>
      <w:marTop w:val="0"/>
      <w:marBottom w:val="0"/>
      <w:divBdr>
        <w:top w:val="none" w:sz="0" w:space="0" w:color="auto"/>
        <w:left w:val="none" w:sz="0" w:space="0" w:color="auto"/>
        <w:bottom w:val="none" w:sz="0" w:space="0" w:color="auto"/>
        <w:right w:val="none" w:sz="0" w:space="0" w:color="auto"/>
      </w:divBdr>
    </w:div>
    <w:div w:id="858616540">
      <w:bodyDiv w:val="1"/>
      <w:marLeft w:val="0"/>
      <w:marRight w:val="0"/>
      <w:marTop w:val="0"/>
      <w:marBottom w:val="0"/>
      <w:divBdr>
        <w:top w:val="none" w:sz="0" w:space="0" w:color="auto"/>
        <w:left w:val="none" w:sz="0" w:space="0" w:color="auto"/>
        <w:bottom w:val="none" w:sz="0" w:space="0" w:color="auto"/>
        <w:right w:val="none" w:sz="0" w:space="0" w:color="auto"/>
      </w:divBdr>
    </w:div>
    <w:div w:id="945696166">
      <w:bodyDiv w:val="1"/>
      <w:marLeft w:val="0"/>
      <w:marRight w:val="0"/>
      <w:marTop w:val="0"/>
      <w:marBottom w:val="0"/>
      <w:divBdr>
        <w:top w:val="none" w:sz="0" w:space="0" w:color="auto"/>
        <w:left w:val="none" w:sz="0" w:space="0" w:color="auto"/>
        <w:bottom w:val="none" w:sz="0" w:space="0" w:color="auto"/>
        <w:right w:val="none" w:sz="0" w:space="0" w:color="auto"/>
      </w:divBdr>
    </w:div>
    <w:div w:id="955410078">
      <w:bodyDiv w:val="1"/>
      <w:marLeft w:val="0"/>
      <w:marRight w:val="0"/>
      <w:marTop w:val="0"/>
      <w:marBottom w:val="0"/>
      <w:divBdr>
        <w:top w:val="none" w:sz="0" w:space="0" w:color="auto"/>
        <w:left w:val="none" w:sz="0" w:space="0" w:color="auto"/>
        <w:bottom w:val="none" w:sz="0" w:space="0" w:color="auto"/>
        <w:right w:val="none" w:sz="0" w:space="0" w:color="auto"/>
      </w:divBdr>
    </w:div>
    <w:div w:id="960183200">
      <w:bodyDiv w:val="1"/>
      <w:marLeft w:val="0"/>
      <w:marRight w:val="0"/>
      <w:marTop w:val="0"/>
      <w:marBottom w:val="0"/>
      <w:divBdr>
        <w:top w:val="none" w:sz="0" w:space="0" w:color="auto"/>
        <w:left w:val="none" w:sz="0" w:space="0" w:color="auto"/>
        <w:bottom w:val="none" w:sz="0" w:space="0" w:color="auto"/>
        <w:right w:val="none" w:sz="0" w:space="0" w:color="auto"/>
      </w:divBdr>
    </w:div>
    <w:div w:id="1003821748">
      <w:bodyDiv w:val="1"/>
      <w:marLeft w:val="0"/>
      <w:marRight w:val="0"/>
      <w:marTop w:val="0"/>
      <w:marBottom w:val="0"/>
      <w:divBdr>
        <w:top w:val="none" w:sz="0" w:space="0" w:color="auto"/>
        <w:left w:val="none" w:sz="0" w:space="0" w:color="auto"/>
        <w:bottom w:val="none" w:sz="0" w:space="0" w:color="auto"/>
        <w:right w:val="none" w:sz="0" w:space="0" w:color="auto"/>
      </w:divBdr>
    </w:div>
    <w:div w:id="1012730735">
      <w:bodyDiv w:val="1"/>
      <w:marLeft w:val="0"/>
      <w:marRight w:val="0"/>
      <w:marTop w:val="0"/>
      <w:marBottom w:val="0"/>
      <w:divBdr>
        <w:top w:val="none" w:sz="0" w:space="0" w:color="auto"/>
        <w:left w:val="none" w:sz="0" w:space="0" w:color="auto"/>
        <w:bottom w:val="none" w:sz="0" w:space="0" w:color="auto"/>
        <w:right w:val="none" w:sz="0" w:space="0" w:color="auto"/>
      </w:divBdr>
      <w:divsChild>
        <w:div w:id="936135820">
          <w:marLeft w:val="0"/>
          <w:marRight w:val="0"/>
          <w:marTop w:val="0"/>
          <w:marBottom w:val="0"/>
          <w:divBdr>
            <w:top w:val="none" w:sz="0" w:space="0" w:color="auto"/>
            <w:left w:val="none" w:sz="0" w:space="0" w:color="auto"/>
            <w:bottom w:val="none" w:sz="0" w:space="0" w:color="auto"/>
            <w:right w:val="none" w:sz="0" w:space="0" w:color="auto"/>
          </w:divBdr>
        </w:div>
      </w:divsChild>
    </w:div>
    <w:div w:id="1132673555">
      <w:bodyDiv w:val="1"/>
      <w:marLeft w:val="0"/>
      <w:marRight w:val="0"/>
      <w:marTop w:val="0"/>
      <w:marBottom w:val="0"/>
      <w:divBdr>
        <w:top w:val="none" w:sz="0" w:space="0" w:color="auto"/>
        <w:left w:val="none" w:sz="0" w:space="0" w:color="auto"/>
        <w:bottom w:val="none" w:sz="0" w:space="0" w:color="auto"/>
        <w:right w:val="none" w:sz="0" w:space="0" w:color="auto"/>
      </w:divBdr>
    </w:div>
    <w:div w:id="1133133587">
      <w:bodyDiv w:val="1"/>
      <w:marLeft w:val="0"/>
      <w:marRight w:val="0"/>
      <w:marTop w:val="0"/>
      <w:marBottom w:val="0"/>
      <w:divBdr>
        <w:top w:val="none" w:sz="0" w:space="0" w:color="auto"/>
        <w:left w:val="none" w:sz="0" w:space="0" w:color="auto"/>
        <w:bottom w:val="none" w:sz="0" w:space="0" w:color="auto"/>
        <w:right w:val="none" w:sz="0" w:space="0" w:color="auto"/>
      </w:divBdr>
    </w:div>
    <w:div w:id="1139223229">
      <w:bodyDiv w:val="1"/>
      <w:marLeft w:val="0"/>
      <w:marRight w:val="0"/>
      <w:marTop w:val="0"/>
      <w:marBottom w:val="0"/>
      <w:divBdr>
        <w:top w:val="none" w:sz="0" w:space="0" w:color="auto"/>
        <w:left w:val="none" w:sz="0" w:space="0" w:color="auto"/>
        <w:bottom w:val="none" w:sz="0" w:space="0" w:color="auto"/>
        <w:right w:val="none" w:sz="0" w:space="0" w:color="auto"/>
      </w:divBdr>
    </w:div>
    <w:div w:id="1150899857">
      <w:bodyDiv w:val="1"/>
      <w:marLeft w:val="0"/>
      <w:marRight w:val="0"/>
      <w:marTop w:val="0"/>
      <w:marBottom w:val="0"/>
      <w:divBdr>
        <w:top w:val="none" w:sz="0" w:space="0" w:color="auto"/>
        <w:left w:val="none" w:sz="0" w:space="0" w:color="auto"/>
        <w:bottom w:val="none" w:sz="0" w:space="0" w:color="auto"/>
        <w:right w:val="none" w:sz="0" w:space="0" w:color="auto"/>
      </w:divBdr>
    </w:div>
    <w:div w:id="1178235865">
      <w:bodyDiv w:val="1"/>
      <w:marLeft w:val="0"/>
      <w:marRight w:val="0"/>
      <w:marTop w:val="0"/>
      <w:marBottom w:val="0"/>
      <w:divBdr>
        <w:top w:val="none" w:sz="0" w:space="0" w:color="auto"/>
        <w:left w:val="none" w:sz="0" w:space="0" w:color="auto"/>
        <w:bottom w:val="none" w:sz="0" w:space="0" w:color="auto"/>
        <w:right w:val="none" w:sz="0" w:space="0" w:color="auto"/>
      </w:divBdr>
    </w:div>
    <w:div w:id="1201018900">
      <w:bodyDiv w:val="1"/>
      <w:marLeft w:val="0"/>
      <w:marRight w:val="0"/>
      <w:marTop w:val="0"/>
      <w:marBottom w:val="0"/>
      <w:divBdr>
        <w:top w:val="none" w:sz="0" w:space="0" w:color="auto"/>
        <w:left w:val="none" w:sz="0" w:space="0" w:color="auto"/>
        <w:bottom w:val="none" w:sz="0" w:space="0" w:color="auto"/>
        <w:right w:val="none" w:sz="0" w:space="0" w:color="auto"/>
      </w:divBdr>
    </w:div>
    <w:div w:id="1229656072">
      <w:bodyDiv w:val="1"/>
      <w:marLeft w:val="0"/>
      <w:marRight w:val="0"/>
      <w:marTop w:val="0"/>
      <w:marBottom w:val="0"/>
      <w:divBdr>
        <w:top w:val="none" w:sz="0" w:space="0" w:color="auto"/>
        <w:left w:val="none" w:sz="0" w:space="0" w:color="auto"/>
        <w:bottom w:val="none" w:sz="0" w:space="0" w:color="auto"/>
        <w:right w:val="none" w:sz="0" w:space="0" w:color="auto"/>
      </w:divBdr>
    </w:div>
    <w:div w:id="1240602830">
      <w:bodyDiv w:val="1"/>
      <w:marLeft w:val="0"/>
      <w:marRight w:val="0"/>
      <w:marTop w:val="0"/>
      <w:marBottom w:val="0"/>
      <w:divBdr>
        <w:top w:val="none" w:sz="0" w:space="0" w:color="auto"/>
        <w:left w:val="none" w:sz="0" w:space="0" w:color="auto"/>
        <w:bottom w:val="none" w:sz="0" w:space="0" w:color="auto"/>
        <w:right w:val="none" w:sz="0" w:space="0" w:color="auto"/>
      </w:divBdr>
    </w:div>
    <w:div w:id="1253855193">
      <w:bodyDiv w:val="1"/>
      <w:marLeft w:val="0"/>
      <w:marRight w:val="0"/>
      <w:marTop w:val="0"/>
      <w:marBottom w:val="0"/>
      <w:divBdr>
        <w:top w:val="none" w:sz="0" w:space="0" w:color="auto"/>
        <w:left w:val="none" w:sz="0" w:space="0" w:color="auto"/>
        <w:bottom w:val="none" w:sz="0" w:space="0" w:color="auto"/>
        <w:right w:val="none" w:sz="0" w:space="0" w:color="auto"/>
      </w:divBdr>
    </w:div>
    <w:div w:id="1262447400">
      <w:bodyDiv w:val="1"/>
      <w:marLeft w:val="0"/>
      <w:marRight w:val="0"/>
      <w:marTop w:val="0"/>
      <w:marBottom w:val="0"/>
      <w:divBdr>
        <w:top w:val="none" w:sz="0" w:space="0" w:color="auto"/>
        <w:left w:val="none" w:sz="0" w:space="0" w:color="auto"/>
        <w:bottom w:val="none" w:sz="0" w:space="0" w:color="auto"/>
        <w:right w:val="none" w:sz="0" w:space="0" w:color="auto"/>
      </w:divBdr>
    </w:div>
    <w:div w:id="1276400206">
      <w:bodyDiv w:val="1"/>
      <w:marLeft w:val="0"/>
      <w:marRight w:val="0"/>
      <w:marTop w:val="0"/>
      <w:marBottom w:val="0"/>
      <w:divBdr>
        <w:top w:val="none" w:sz="0" w:space="0" w:color="auto"/>
        <w:left w:val="none" w:sz="0" w:space="0" w:color="auto"/>
        <w:bottom w:val="none" w:sz="0" w:space="0" w:color="auto"/>
        <w:right w:val="none" w:sz="0" w:space="0" w:color="auto"/>
      </w:divBdr>
    </w:div>
    <w:div w:id="1330597381">
      <w:bodyDiv w:val="1"/>
      <w:marLeft w:val="0"/>
      <w:marRight w:val="0"/>
      <w:marTop w:val="0"/>
      <w:marBottom w:val="0"/>
      <w:divBdr>
        <w:top w:val="none" w:sz="0" w:space="0" w:color="auto"/>
        <w:left w:val="none" w:sz="0" w:space="0" w:color="auto"/>
        <w:bottom w:val="none" w:sz="0" w:space="0" w:color="auto"/>
        <w:right w:val="none" w:sz="0" w:space="0" w:color="auto"/>
      </w:divBdr>
    </w:div>
    <w:div w:id="1334146978">
      <w:bodyDiv w:val="1"/>
      <w:marLeft w:val="0"/>
      <w:marRight w:val="0"/>
      <w:marTop w:val="0"/>
      <w:marBottom w:val="0"/>
      <w:divBdr>
        <w:top w:val="none" w:sz="0" w:space="0" w:color="auto"/>
        <w:left w:val="none" w:sz="0" w:space="0" w:color="auto"/>
        <w:bottom w:val="none" w:sz="0" w:space="0" w:color="auto"/>
        <w:right w:val="none" w:sz="0" w:space="0" w:color="auto"/>
      </w:divBdr>
    </w:div>
    <w:div w:id="1340739956">
      <w:bodyDiv w:val="1"/>
      <w:marLeft w:val="0"/>
      <w:marRight w:val="0"/>
      <w:marTop w:val="0"/>
      <w:marBottom w:val="0"/>
      <w:divBdr>
        <w:top w:val="none" w:sz="0" w:space="0" w:color="auto"/>
        <w:left w:val="none" w:sz="0" w:space="0" w:color="auto"/>
        <w:bottom w:val="none" w:sz="0" w:space="0" w:color="auto"/>
        <w:right w:val="none" w:sz="0" w:space="0" w:color="auto"/>
      </w:divBdr>
    </w:div>
    <w:div w:id="1358504982">
      <w:bodyDiv w:val="1"/>
      <w:marLeft w:val="0"/>
      <w:marRight w:val="0"/>
      <w:marTop w:val="0"/>
      <w:marBottom w:val="0"/>
      <w:divBdr>
        <w:top w:val="none" w:sz="0" w:space="0" w:color="auto"/>
        <w:left w:val="none" w:sz="0" w:space="0" w:color="auto"/>
        <w:bottom w:val="none" w:sz="0" w:space="0" w:color="auto"/>
        <w:right w:val="none" w:sz="0" w:space="0" w:color="auto"/>
      </w:divBdr>
    </w:div>
    <w:div w:id="1369989156">
      <w:bodyDiv w:val="1"/>
      <w:marLeft w:val="0"/>
      <w:marRight w:val="0"/>
      <w:marTop w:val="0"/>
      <w:marBottom w:val="0"/>
      <w:divBdr>
        <w:top w:val="none" w:sz="0" w:space="0" w:color="auto"/>
        <w:left w:val="none" w:sz="0" w:space="0" w:color="auto"/>
        <w:bottom w:val="none" w:sz="0" w:space="0" w:color="auto"/>
        <w:right w:val="none" w:sz="0" w:space="0" w:color="auto"/>
      </w:divBdr>
      <w:divsChild>
        <w:div w:id="1580098476">
          <w:marLeft w:val="0"/>
          <w:marRight w:val="0"/>
          <w:marTop w:val="0"/>
          <w:marBottom w:val="0"/>
          <w:divBdr>
            <w:top w:val="none" w:sz="0" w:space="0" w:color="auto"/>
            <w:left w:val="none" w:sz="0" w:space="0" w:color="auto"/>
            <w:bottom w:val="none" w:sz="0" w:space="0" w:color="auto"/>
            <w:right w:val="none" w:sz="0" w:space="0" w:color="auto"/>
          </w:divBdr>
        </w:div>
      </w:divsChild>
    </w:div>
    <w:div w:id="1410349733">
      <w:bodyDiv w:val="1"/>
      <w:marLeft w:val="0"/>
      <w:marRight w:val="0"/>
      <w:marTop w:val="0"/>
      <w:marBottom w:val="0"/>
      <w:divBdr>
        <w:top w:val="none" w:sz="0" w:space="0" w:color="auto"/>
        <w:left w:val="none" w:sz="0" w:space="0" w:color="auto"/>
        <w:bottom w:val="none" w:sz="0" w:space="0" w:color="auto"/>
        <w:right w:val="none" w:sz="0" w:space="0" w:color="auto"/>
      </w:divBdr>
    </w:div>
    <w:div w:id="1417241354">
      <w:bodyDiv w:val="1"/>
      <w:marLeft w:val="0"/>
      <w:marRight w:val="0"/>
      <w:marTop w:val="0"/>
      <w:marBottom w:val="0"/>
      <w:divBdr>
        <w:top w:val="none" w:sz="0" w:space="0" w:color="auto"/>
        <w:left w:val="none" w:sz="0" w:space="0" w:color="auto"/>
        <w:bottom w:val="none" w:sz="0" w:space="0" w:color="auto"/>
        <w:right w:val="none" w:sz="0" w:space="0" w:color="auto"/>
      </w:divBdr>
    </w:div>
    <w:div w:id="1469856958">
      <w:bodyDiv w:val="1"/>
      <w:marLeft w:val="0"/>
      <w:marRight w:val="0"/>
      <w:marTop w:val="0"/>
      <w:marBottom w:val="0"/>
      <w:divBdr>
        <w:top w:val="none" w:sz="0" w:space="0" w:color="auto"/>
        <w:left w:val="none" w:sz="0" w:space="0" w:color="auto"/>
        <w:bottom w:val="none" w:sz="0" w:space="0" w:color="auto"/>
        <w:right w:val="none" w:sz="0" w:space="0" w:color="auto"/>
      </w:divBdr>
    </w:div>
    <w:div w:id="1510178325">
      <w:bodyDiv w:val="1"/>
      <w:marLeft w:val="0"/>
      <w:marRight w:val="0"/>
      <w:marTop w:val="0"/>
      <w:marBottom w:val="0"/>
      <w:divBdr>
        <w:top w:val="none" w:sz="0" w:space="0" w:color="auto"/>
        <w:left w:val="none" w:sz="0" w:space="0" w:color="auto"/>
        <w:bottom w:val="none" w:sz="0" w:space="0" w:color="auto"/>
        <w:right w:val="none" w:sz="0" w:space="0" w:color="auto"/>
      </w:divBdr>
    </w:div>
    <w:div w:id="1584609663">
      <w:bodyDiv w:val="1"/>
      <w:marLeft w:val="0"/>
      <w:marRight w:val="0"/>
      <w:marTop w:val="0"/>
      <w:marBottom w:val="0"/>
      <w:divBdr>
        <w:top w:val="none" w:sz="0" w:space="0" w:color="auto"/>
        <w:left w:val="none" w:sz="0" w:space="0" w:color="auto"/>
        <w:bottom w:val="none" w:sz="0" w:space="0" w:color="auto"/>
        <w:right w:val="none" w:sz="0" w:space="0" w:color="auto"/>
      </w:divBdr>
    </w:div>
    <w:div w:id="1612516509">
      <w:bodyDiv w:val="1"/>
      <w:marLeft w:val="0"/>
      <w:marRight w:val="0"/>
      <w:marTop w:val="0"/>
      <w:marBottom w:val="0"/>
      <w:divBdr>
        <w:top w:val="none" w:sz="0" w:space="0" w:color="auto"/>
        <w:left w:val="none" w:sz="0" w:space="0" w:color="auto"/>
        <w:bottom w:val="none" w:sz="0" w:space="0" w:color="auto"/>
        <w:right w:val="none" w:sz="0" w:space="0" w:color="auto"/>
      </w:divBdr>
    </w:div>
    <w:div w:id="1620717349">
      <w:bodyDiv w:val="1"/>
      <w:marLeft w:val="0"/>
      <w:marRight w:val="0"/>
      <w:marTop w:val="0"/>
      <w:marBottom w:val="0"/>
      <w:divBdr>
        <w:top w:val="none" w:sz="0" w:space="0" w:color="auto"/>
        <w:left w:val="none" w:sz="0" w:space="0" w:color="auto"/>
        <w:bottom w:val="none" w:sz="0" w:space="0" w:color="auto"/>
        <w:right w:val="none" w:sz="0" w:space="0" w:color="auto"/>
      </w:divBdr>
    </w:div>
    <w:div w:id="1655647602">
      <w:bodyDiv w:val="1"/>
      <w:marLeft w:val="0"/>
      <w:marRight w:val="0"/>
      <w:marTop w:val="0"/>
      <w:marBottom w:val="0"/>
      <w:divBdr>
        <w:top w:val="none" w:sz="0" w:space="0" w:color="auto"/>
        <w:left w:val="none" w:sz="0" w:space="0" w:color="auto"/>
        <w:bottom w:val="none" w:sz="0" w:space="0" w:color="auto"/>
        <w:right w:val="none" w:sz="0" w:space="0" w:color="auto"/>
      </w:divBdr>
    </w:div>
    <w:div w:id="1700860432">
      <w:bodyDiv w:val="1"/>
      <w:marLeft w:val="0"/>
      <w:marRight w:val="0"/>
      <w:marTop w:val="0"/>
      <w:marBottom w:val="0"/>
      <w:divBdr>
        <w:top w:val="none" w:sz="0" w:space="0" w:color="auto"/>
        <w:left w:val="none" w:sz="0" w:space="0" w:color="auto"/>
        <w:bottom w:val="none" w:sz="0" w:space="0" w:color="auto"/>
        <w:right w:val="none" w:sz="0" w:space="0" w:color="auto"/>
      </w:divBdr>
    </w:div>
    <w:div w:id="1707177167">
      <w:bodyDiv w:val="1"/>
      <w:marLeft w:val="0"/>
      <w:marRight w:val="0"/>
      <w:marTop w:val="0"/>
      <w:marBottom w:val="0"/>
      <w:divBdr>
        <w:top w:val="none" w:sz="0" w:space="0" w:color="auto"/>
        <w:left w:val="none" w:sz="0" w:space="0" w:color="auto"/>
        <w:bottom w:val="none" w:sz="0" w:space="0" w:color="auto"/>
        <w:right w:val="none" w:sz="0" w:space="0" w:color="auto"/>
      </w:divBdr>
    </w:div>
    <w:div w:id="1725059568">
      <w:bodyDiv w:val="1"/>
      <w:marLeft w:val="0"/>
      <w:marRight w:val="0"/>
      <w:marTop w:val="0"/>
      <w:marBottom w:val="0"/>
      <w:divBdr>
        <w:top w:val="none" w:sz="0" w:space="0" w:color="auto"/>
        <w:left w:val="none" w:sz="0" w:space="0" w:color="auto"/>
        <w:bottom w:val="none" w:sz="0" w:space="0" w:color="auto"/>
        <w:right w:val="none" w:sz="0" w:space="0" w:color="auto"/>
      </w:divBdr>
      <w:divsChild>
        <w:div w:id="2066829857">
          <w:marLeft w:val="0"/>
          <w:marRight w:val="0"/>
          <w:marTop w:val="0"/>
          <w:marBottom w:val="0"/>
          <w:divBdr>
            <w:top w:val="none" w:sz="0" w:space="0" w:color="auto"/>
            <w:left w:val="none" w:sz="0" w:space="0" w:color="auto"/>
            <w:bottom w:val="single" w:sz="6" w:space="0" w:color="CBCBCB"/>
            <w:right w:val="none" w:sz="0" w:space="0" w:color="auto"/>
          </w:divBdr>
        </w:div>
        <w:div w:id="1498616426">
          <w:marLeft w:val="0"/>
          <w:marRight w:val="0"/>
          <w:marTop w:val="0"/>
          <w:marBottom w:val="0"/>
          <w:divBdr>
            <w:top w:val="none" w:sz="0" w:space="0" w:color="auto"/>
            <w:left w:val="none" w:sz="0" w:space="0" w:color="auto"/>
            <w:bottom w:val="none" w:sz="0" w:space="0" w:color="auto"/>
            <w:right w:val="none" w:sz="0" w:space="0" w:color="auto"/>
          </w:divBdr>
        </w:div>
      </w:divsChild>
    </w:div>
    <w:div w:id="1726561589">
      <w:bodyDiv w:val="1"/>
      <w:marLeft w:val="0"/>
      <w:marRight w:val="0"/>
      <w:marTop w:val="0"/>
      <w:marBottom w:val="0"/>
      <w:divBdr>
        <w:top w:val="none" w:sz="0" w:space="0" w:color="auto"/>
        <w:left w:val="none" w:sz="0" w:space="0" w:color="auto"/>
        <w:bottom w:val="none" w:sz="0" w:space="0" w:color="auto"/>
        <w:right w:val="none" w:sz="0" w:space="0" w:color="auto"/>
      </w:divBdr>
    </w:div>
    <w:div w:id="1755081155">
      <w:bodyDiv w:val="1"/>
      <w:marLeft w:val="0"/>
      <w:marRight w:val="0"/>
      <w:marTop w:val="0"/>
      <w:marBottom w:val="0"/>
      <w:divBdr>
        <w:top w:val="none" w:sz="0" w:space="0" w:color="auto"/>
        <w:left w:val="none" w:sz="0" w:space="0" w:color="auto"/>
        <w:bottom w:val="none" w:sz="0" w:space="0" w:color="auto"/>
        <w:right w:val="none" w:sz="0" w:space="0" w:color="auto"/>
      </w:divBdr>
      <w:divsChild>
        <w:div w:id="1879976815">
          <w:marLeft w:val="0"/>
          <w:marRight w:val="0"/>
          <w:marTop w:val="0"/>
          <w:marBottom w:val="0"/>
          <w:divBdr>
            <w:top w:val="none" w:sz="0" w:space="0" w:color="auto"/>
            <w:left w:val="none" w:sz="0" w:space="0" w:color="auto"/>
            <w:bottom w:val="none" w:sz="0" w:space="0" w:color="auto"/>
            <w:right w:val="none" w:sz="0" w:space="0" w:color="auto"/>
          </w:divBdr>
        </w:div>
        <w:div w:id="1375887439">
          <w:marLeft w:val="0"/>
          <w:marRight w:val="0"/>
          <w:marTop w:val="0"/>
          <w:marBottom w:val="0"/>
          <w:divBdr>
            <w:top w:val="none" w:sz="0" w:space="0" w:color="auto"/>
            <w:left w:val="none" w:sz="0" w:space="0" w:color="auto"/>
            <w:bottom w:val="none" w:sz="0" w:space="0" w:color="auto"/>
            <w:right w:val="none" w:sz="0" w:space="0" w:color="auto"/>
          </w:divBdr>
        </w:div>
        <w:div w:id="1249848282">
          <w:marLeft w:val="0"/>
          <w:marRight w:val="0"/>
          <w:marTop w:val="0"/>
          <w:marBottom w:val="0"/>
          <w:divBdr>
            <w:top w:val="none" w:sz="0" w:space="0" w:color="auto"/>
            <w:left w:val="none" w:sz="0" w:space="0" w:color="auto"/>
            <w:bottom w:val="none" w:sz="0" w:space="0" w:color="auto"/>
            <w:right w:val="none" w:sz="0" w:space="0" w:color="auto"/>
          </w:divBdr>
        </w:div>
        <w:div w:id="1889486855">
          <w:marLeft w:val="0"/>
          <w:marRight w:val="0"/>
          <w:marTop w:val="0"/>
          <w:marBottom w:val="0"/>
          <w:divBdr>
            <w:top w:val="none" w:sz="0" w:space="0" w:color="auto"/>
            <w:left w:val="none" w:sz="0" w:space="0" w:color="auto"/>
            <w:bottom w:val="none" w:sz="0" w:space="0" w:color="auto"/>
            <w:right w:val="none" w:sz="0" w:space="0" w:color="auto"/>
          </w:divBdr>
        </w:div>
        <w:div w:id="1116677003">
          <w:marLeft w:val="0"/>
          <w:marRight w:val="0"/>
          <w:marTop w:val="0"/>
          <w:marBottom w:val="0"/>
          <w:divBdr>
            <w:top w:val="none" w:sz="0" w:space="0" w:color="auto"/>
            <w:left w:val="none" w:sz="0" w:space="0" w:color="auto"/>
            <w:bottom w:val="none" w:sz="0" w:space="0" w:color="auto"/>
            <w:right w:val="none" w:sz="0" w:space="0" w:color="auto"/>
          </w:divBdr>
        </w:div>
        <w:div w:id="193081253">
          <w:marLeft w:val="0"/>
          <w:marRight w:val="0"/>
          <w:marTop w:val="0"/>
          <w:marBottom w:val="0"/>
          <w:divBdr>
            <w:top w:val="none" w:sz="0" w:space="0" w:color="auto"/>
            <w:left w:val="none" w:sz="0" w:space="0" w:color="auto"/>
            <w:bottom w:val="none" w:sz="0" w:space="0" w:color="auto"/>
            <w:right w:val="none" w:sz="0" w:space="0" w:color="auto"/>
          </w:divBdr>
        </w:div>
      </w:divsChild>
    </w:div>
    <w:div w:id="1828520515">
      <w:bodyDiv w:val="1"/>
      <w:marLeft w:val="0"/>
      <w:marRight w:val="0"/>
      <w:marTop w:val="0"/>
      <w:marBottom w:val="0"/>
      <w:divBdr>
        <w:top w:val="none" w:sz="0" w:space="0" w:color="auto"/>
        <w:left w:val="none" w:sz="0" w:space="0" w:color="auto"/>
        <w:bottom w:val="none" w:sz="0" w:space="0" w:color="auto"/>
        <w:right w:val="none" w:sz="0" w:space="0" w:color="auto"/>
      </w:divBdr>
    </w:div>
    <w:div w:id="1864057151">
      <w:bodyDiv w:val="1"/>
      <w:marLeft w:val="0"/>
      <w:marRight w:val="0"/>
      <w:marTop w:val="0"/>
      <w:marBottom w:val="0"/>
      <w:divBdr>
        <w:top w:val="none" w:sz="0" w:space="0" w:color="auto"/>
        <w:left w:val="none" w:sz="0" w:space="0" w:color="auto"/>
        <w:bottom w:val="none" w:sz="0" w:space="0" w:color="auto"/>
        <w:right w:val="none" w:sz="0" w:space="0" w:color="auto"/>
      </w:divBdr>
    </w:div>
    <w:div w:id="1864512484">
      <w:bodyDiv w:val="1"/>
      <w:marLeft w:val="0"/>
      <w:marRight w:val="0"/>
      <w:marTop w:val="0"/>
      <w:marBottom w:val="0"/>
      <w:divBdr>
        <w:top w:val="none" w:sz="0" w:space="0" w:color="auto"/>
        <w:left w:val="none" w:sz="0" w:space="0" w:color="auto"/>
        <w:bottom w:val="none" w:sz="0" w:space="0" w:color="auto"/>
        <w:right w:val="none" w:sz="0" w:space="0" w:color="auto"/>
      </w:divBdr>
    </w:div>
    <w:div w:id="1909799924">
      <w:bodyDiv w:val="1"/>
      <w:marLeft w:val="0"/>
      <w:marRight w:val="0"/>
      <w:marTop w:val="0"/>
      <w:marBottom w:val="0"/>
      <w:divBdr>
        <w:top w:val="none" w:sz="0" w:space="0" w:color="auto"/>
        <w:left w:val="none" w:sz="0" w:space="0" w:color="auto"/>
        <w:bottom w:val="none" w:sz="0" w:space="0" w:color="auto"/>
        <w:right w:val="none" w:sz="0" w:space="0" w:color="auto"/>
      </w:divBdr>
    </w:div>
    <w:div w:id="1917352104">
      <w:bodyDiv w:val="1"/>
      <w:marLeft w:val="0"/>
      <w:marRight w:val="0"/>
      <w:marTop w:val="0"/>
      <w:marBottom w:val="0"/>
      <w:divBdr>
        <w:top w:val="none" w:sz="0" w:space="0" w:color="auto"/>
        <w:left w:val="none" w:sz="0" w:space="0" w:color="auto"/>
        <w:bottom w:val="none" w:sz="0" w:space="0" w:color="auto"/>
        <w:right w:val="none" w:sz="0" w:space="0" w:color="auto"/>
      </w:divBdr>
    </w:div>
    <w:div w:id="1944219096">
      <w:bodyDiv w:val="1"/>
      <w:marLeft w:val="0"/>
      <w:marRight w:val="0"/>
      <w:marTop w:val="0"/>
      <w:marBottom w:val="0"/>
      <w:divBdr>
        <w:top w:val="none" w:sz="0" w:space="0" w:color="auto"/>
        <w:left w:val="none" w:sz="0" w:space="0" w:color="auto"/>
        <w:bottom w:val="none" w:sz="0" w:space="0" w:color="auto"/>
        <w:right w:val="none" w:sz="0" w:space="0" w:color="auto"/>
      </w:divBdr>
    </w:div>
    <w:div w:id="1986887494">
      <w:bodyDiv w:val="1"/>
      <w:marLeft w:val="0"/>
      <w:marRight w:val="0"/>
      <w:marTop w:val="100"/>
      <w:marBottom w:val="100"/>
      <w:divBdr>
        <w:top w:val="none" w:sz="0" w:space="0" w:color="auto"/>
        <w:left w:val="none" w:sz="0" w:space="0" w:color="auto"/>
        <w:bottom w:val="none" w:sz="0" w:space="0" w:color="auto"/>
        <w:right w:val="none" w:sz="0" w:space="0" w:color="auto"/>
      </w:divBdr>
      <w:divsChild>
        <w:div w:id="285476384">
          <w:marLeft w:val="0"/>
          <w:marRight w:val="0"/>
          <w:marTop w:val="100"/>
          <w:marBottom w:val="100"/>
          <w:divBdr>
            <w:top w:val="none" w:sz="0" w:space="0" w:color="auto"/>
            <w:left w:val="none" w:sz="0" w:space="0" w:color="auto"/>
            <w:bottom w:val="none" w:sz="0" w:space="0" w:color="auto"/>
            <w:right w:val="none" w:sz="0" w:space="0" w:color="auto"/>
          </w:divBdr>
          <w:divsChild>
            <w:div w:id="192621244">
              <w:marLeft w:val="0"/>
              <w:marRight w:val="0"/>
              <w:marTop w:val="0"/>
              <w:marBottom w:val="0"/>
              <w:divBdr>
                <w:top w:val="none" w:sz="0" w:space="0" w:color="auto"/>
                <w:left w:val="none" w:sz="0" w:space="0" w:color="auto"/>
                <w:bottom w:val="none" w:sz="0" w:space="0" w:color="auto"/>
                <w:right w:val="none" w:sz="0" w:space="0" w:color="auto"/>
              </w:divBdr>
              <w:divsChild>
                <w:div w:id="1453210688">
                  <w:marLeft w:val="0"/>
                  <w:marRight w:val="0"/>
                  <w:marTop w:val="0"/>
                  <w:marBottom w:val="177"/>
                  <w:divBdr>
                    <w:top w:val="none" w:sz="0" w:space="0" w:color="auto"/>
                    <w:left w:val="none" w:sz="0" w:space="0" w:color="auto"/>
                    <w:bottom w:val="none" w:sz="0" w:space="0" w:color="auto"/>
                    <w:right w:val="none" w:sz="0" w:space="0" w:color="auto"/>
                  </w:divBdr>
                  <w:divsChild>
                    <w:div w:id="1336571718">
                      <w:marLeft w:val="0"/>
                      <w:marRight w:val="-2562"/>
                      <w:marTop w:val="0"/>
                      <w:marBottom w:val="0"/>
                      <w:divBdr>
                        <w:top w:val="none" w:sz="0" w:space="0" w:color="auto"/>
                        <w:left w:val="none" w:sz="0" w:space="0" w:color="auto"/>
                        <w:bottom w:val="none" w:sz="0" w:space="0" w:color="auto"/>
                        <w:right w:val="none" w:sz="0" w:space="0" w:color="auto"/>
                      </w:divBdr>
                      <w:divsChild>
                        <w:div w:id="538394680">
                          <w:marLeft w:val="0"/>
                          <w:marRight w:val="2827"/>
                          <w:marTop w:val="0"/>
                          <w:marBottom w:val="0"/>
                          <w:divBdr>
                            <w:top w:val="none" w:sz="0" w:space="0" w:color="auto"/>
                            <w:left w:val="none" w:sz="0" w:space="0" w:color="auto"/>
                            <w:bottom w:val="none" w:sz="0" w:space="0" w:color="auto"/>
                            <w:right w:val="none" w:sz="0" w:space="0" w:color="auto"/>
                          </w:divBdr>
                          <w:divsChild>
                            <w:div w:id="276723564">
                              <w:marLeft w:val="0"/>
                              <w:marRight w:val="0"/>
                              <w:marTop w:val="133"/>
                              <w:marBottom w:val="221"/>
                              <w:divBdr>
                                <w:top w:val="none" w:sz="0" w:space="0" w:color="auto"/>
                                <w:left w:val="none" w:sz="0" w:space="0" w:color="auto"/>
                                <w:bottom w:val="none" w:sz="0" w:space="0" w:color="auto"/>
                                <w:right w:val="none" w:sz="0" w:space="0" w:color="auto"/>
                              </w:divBdr>
                              <w:divsChild>
                                <w:div w:id="14817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297239">
      <w:bodyDiv w:val="1"/>
      <w:marLeft w:val="0"/>
      <w:marRight w:val="0"/>
      <w:marTop w:val="0"/>
      <w:marBottom w:val="0"/>
      <w:divBdr>
        <w:top w:val="none" w:sz="0" w:space="0" w:color="auto"/>
        <w:left w:val="none" w:sz="0" w:space="0" w:color="auto"/>
        <w:bottom w:val="none" w:sz="0" w:space="0" w:color="auto"/>
        <w:right w:val="none" w:sz="0" w:space="0" w:color="auto"/>
      </w:divBdr>
    </w:div>
    <w:div w:id="2008513527">
      <w:bodyDiv w:val="1"/>
      <w:marLeft w:val="0"/>
      <w:marRight w:val="0"/>
      <w:marTop w:val="0"/>
      <w:marBottom w:val="0"/>
      <w:divBdr>
        <w:top w:val="none" w:sz="0" w:space="0" w:color="auto"/>
        <w:left w:val="none" w:sz="0" w:space="0" w:color="auto"/>
        <w:bottom w:val="none" w:sz="0" w:space="0" w:color="auto"/>
        <w:right w:val="none" w:sz="0" w:space="0" w:color="auto"/>
      </w:divBdr>
    </w:div>
    <w:div w:id="2035227832">
      <w:bodyDiv w:val="1"/>
      <w:marLeft w:val="0"/>
      <w:marRight w:val="0"/>
      <w:marTop w:val="0"/>
      <w:marBottom w:val="0"/>
      <w:divBdr>
        <w:top w:val="none" w:sz="0" w:space="0" w:color="auto"/>
        <w:left w:val="none" w:sz="0" w:space="0" w:color="auto"/>
        <w:bottom w:val="none" w:sz="0" w:space="0" w:color="auto"/>
        <w:right w:val="none" w:sz="0" w:space="0" w:color="auto"/>
      </w:divBdr>
    </w:div>
    <w:div w:id="2042855023">
      <w:bodyDiv w:val="1"/>
      <w:marLeft w:val="0"/>
      <w:marRight w:val="0"/>
      <w:marTop w:val="0"/>
      <w:marBottom w:val="0"/>
      <w:divBdr>
        <w:top w:val="none" w:sz="0" w:space="0" w:color="auto"/>
        <w:left w:val="none" w:sz="0" w:space="0" w:color="auto"/>
        <w:bottom w:val="none" w:sz="0" w:space="0" w:color="auto"/>
        <w:right w:val="none" w:sz="0" w:space="0" w:color="auto"/>
      </w:divBdr>
    </w:div>
    <w:div w:id="2076126939">
      <w:bodyDiv w:val="1"/>
      <w:marLeft w:val="0"/>
      <w:marRight w:val="0"/>
      <w:marTop w:val="0"/>
      <w:marBottom w:val="0"/>
      <w:divBdr>
        <w:top w:val="none" w:sz="0" w:space="0" w:color="auto"/>
        <w:left w:val="none" w:sz="0" w:space="0" w:color="auto"/>
        <w:bottom w:val="none" w:sz="0" w:space="0" w:color="auto"/>
        <w:right w:val="none" w:sz="0" w:space="0" w:color="auto"/>
      </w:divBdr>
      <w:divsChild>
        <w:div w:id="1131091322">
          <w:marLeft w:val="0"/>
          <w:marRight w:val="0"/>
          <w:marTop w:val="0"/>
          <w:marBottom w:val="187"/>
          <w:divBdr>
            <w:top w:val="none" w:sz="0" w:space="0" w:color="auto"/>
            <w:left w:val="none" w:sz="0" w:space="0" w:color="auto"/>
            <w:bottom w:val="none" w:sz="0" w:space="0" w:color="auto"/>
            <w:right w:val="none" w:sz="0" w:space="0" w:color="auto"/>
          </w:divBdr>
          <w:divsChild>
            <w:div w:id="1784228288">
              <w:marLeft w:val="0"/>
              <w:marRight w:val="0"/>
              <w:marTop w:val="0"/>
              <w:marBottom w:val="0"/>
              <w:divBdr>
                <w:top w:val="none" w:sz="0" w:space="0" w:color="auto"/>
                <w:left w:val="none" w:sz="0" w:space="0" w:color="auto"/>
                <w:bottom w:val="single" w:sz="4" w:space="0" w:color="DCDCDC"/>
                <w:right w:val="none" w:sz="0" w:space="0" w:color="auto"/>
              </w:divBdr>
              <w:divsChild>
                <w:div w:id="2117477968">
                  <w:marLeft w:val="0"/>
                  <w:marRight w:val="0"/>
                  <w:marTop w:val="0"/>
                  <w:marBottom w:val="0"/>
                  <w:divBdr>
                    <w:top w:val="none" w:sz="0" w:space="0" w:color="auto"/>
                    <w:left w:val="none" w:sz="0" w:space="0" w:color="auto"/>
                    <w:bottom w:val="none" w:sz="0" w:space="0" w:color="auto"/>
                    <w:right w:val="none" w:sz="0" w:space="0" w:color="auto"/>
                  </w:divBdr>
                  <w:divsChild>
                    <w:div w:id="1020811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53947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211D55-F631-4100-977C-3F31B6AB36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616</Words>
  <Characters>3513</Characters>
  <Application>Microsoft Office Word</Application>
  <DocSecurity>0</DocSecurity>
  <Lines>29</Lines>
  <Paragraphs>8</Paragraphs>
  <ScaleCrop>false</ScaleCrop>
  <Company/>
  <LinksUpToDate>false</LinksUpToDate>
  <CharactersWithSpaces>4121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lijun</dc:creator>
  <cp:lastModifiedBy>qq</cp:lastModifiedBy>
  <cp:revision>3</cp:revision>
  <cp:lastPrinted>2017-10-11T06:39:00Z</cp:lastPrinted>
  <dcterms:created xsi:type="dcterms:W3CDTF">2019-05-09T12:38:00Z</dcterms:created>
  <dcterms:modified xsi:type="dcterms:W3CDTF">2019-05-09T12:38:00Z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